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596" w:rsidRPr="00CB4F2A" w:rsidRDefault="00A10596" w:rsidP="00A10596">
      <w:pPr>
        <w:pStyle w:val="af"/>
        <w:tabs>
          <w:tab w:val="center" w:pos="709"/>
          <w:tab w:val="center" w:pos="6663"/>
        </w:tabs>
        <w:spacing w:line="0" w:lineRule="atLeast"/>
        <w:ind w:left="6381" w:firstLine="0"/>
        <w:rPr>
          <w:sz w:val="24"/>
        </w:rPr>
      </w:pPr>
      <w:r w:rsidRPr="00CB4F2A">
        <w:rPr>
          <w:sz w:val="24"/>
        </w:rPr>
        <w:t>Приложение</w:t>
      </w:r>
      <w:r>
        <w:rPr>
          <w:sz w:val="24"/>
        </w:rPr>
        <w:t xml:space="preserve"> 5 к решению</w:t>
      </w:r>
    </w:p>
    <w:p w:rsidR="00A10596" w:rsidRPr="00CB4F2A" w:rsidRDefault="00A10596" w:rsidP="00A10596">
      <w:pPr>
        <w:pStyle w:val="af"/>
        <w:tabs>
          <w:tab w:val="center" w:pos="709"/>
          <w:tab w:val="center" w:pos="6663"/>
        </w:tabs>
        <w:spacing w:line="0" w:lineRule="atLeast"/>
        <w:ind w:left="6381" w:firstLine="0"/>
        <w:rPr>
          <w:sz w:val="24"/>
        </w:rPr>
      </w:pPr>
      <w:r>
        <w:rPr>
          <w:sz w:val="24"/>
        </w:rPr>
        <w:t>Думы Кондинского района</w:t>
      </w:r>
    </w:p>
    <w:p w:rsidR="00A10596" w:rsidRDefault="00A10596" w:rsidP="00A10596">
      <w:pPr>
        <w:pStyle w:val="af"/>
        <w:tabs>
          <w:tab w:val="center" w:pos="709"/>
          <w:tab w:val="center" w:pos="6663"/>
        </w:tabs>
        <w:spacing w:line="0" w:lineRule="atLeast"/>
        <w:ind w:left="3690" w:firstLine="2691"/>
        <w:jc w:val="both"/>
        <w:rPr>
          <w:sz w:val="24"/>
        </w:rPr>
      </w:pPr>
      <w:r w:rsidRPr="007D6DD7">
        <w:rPr>
          <w:sz w:val="24"/>
        </w:rPr>
        <w:t>от 09.11.2023 № 1066</w:t>
      </w:r>
    </w:p>
    <w:p w:rsidR="00A10596" w:rsidRDefault="00A10596" w:rsidP="00A10596">
      <w:pPr>
        <w:pStyle w:val="af"/>
        <w:tabs>
          <w:tab w:val="center" w:pos="709"/>
          <w:tab w:val="center" w:pos="6663"/>
        </w:tabs>
        <w:spacing w:line="0" w:lineRule="atLeast"/>
        <w:ind w:left="3690" w:firstLine="2691"/>
        <w:jc w:val="both"/>
        <w:rPr>
          <w:sz w:val="24"/>
        </w:rPr>
      </w:pPr>
    </w:p>
    <w:p w:rsidR="00A10596" w:rsidRPr="00524EB2" w:rsidRDefault="00A10596" w:rsidP="00A10596">
      <w:pPr>
        <w:pStyle w:val="af"/>
        <w:tabs>
          <w:tab w:val="center" w:pos="709"/>
          <w:tab w:val="center" w:pos="6663"/>
        </w:tabs>
        <w:spacing w:line="0" w:lineRule="atLeast"/>
        <w:ind w:firstLine="0"/>
        <w:jc w:val="center"/>
        <w:rPr>
          <w:b/>
          <w:sz w:val="16"/>
          <w:szCs w:val="16"/>
        </w:rPr>
      </w:pPr>
      <w:r w:rsidRPr="007D6DD7">
        <w:rPr>
          <w:b/>
          <w:sz w:val="24"/>
          <w:szCs w:val="20"/>
        </w:rPr>
        <w:t>Ведомственная структура расходов бюджета муниципального образования Кондинский район на 2023 год</w:t>
      </w:r>
    </w:p>
    <w:p w:rsidR="00A10596" w:rsidRDefault="00A10596" w:rsidP="00A10596">
      <w:pPr>
        <w:pStyle w:val="af"/>
        <w:tabs>
          <w:tab w:val="center" w:pos="709"/>
          <w:tab w:val="center" w:pos="6663"/>
        </w:tabs>
        <w:spacing w:line="0" w:lineRule="atLeast"/>
        <w:ind w:firstLine="0"/>
        <w:jc w:val="both"/>
        <w:rPr>
          <w:sz w:val="24"/>
        </w:rPr>
      </w:pPr>
    </w:p>
    <w:tbl>
      <w:tblPr>
        <w:tblW w:w="92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
        <w:gridCol w:w="425"/>
        <w:gridCol w:w="425"/>
        <w:gridCol w:w="1134"/>
        <w:gridCol w:w="567"/>
        <w:gridCol w:w="1276"/>
        <w:gridCol w:w="1177"/>
      </w:tblGrid>
      <w:tr w:rsidR="00A10596" w:rsidRPr="007D6DD7" w:rsidTr="00DE1F8F">
        <w:trPr>
          <w:trHeight w:val="68"/>
        </w:trPr>
        <w:tc>
          <w:tcPr>
            <w:tcW w:w="3681" w:type="dxa"/>
            <w:tcBorders>
              <w:top w:val="nil"/>
              <w:left w:val="nil"/>
              <w:bottom w:val="single" w:sz="4" w:space="0" w:color="auto"/>
              <w:right w:val="nil"/>
            </w:tcBorders>
            <w:shd w:val="clear" w:color="auto" w:fill="auto"/>
            <w:noWrap/>
            <w:vAlign w:val="bottom"/>
            <w:hideMark/>
          </w:tcPr>
          <w:p w:rsidR="00A10596" w:rsidRPr="007D6DD7" w:rsidRDefault="00A10596" w:rsidP="00DE1F8F">
            <w:pPr>
              <w:jc w:val="center"/>
              <w:rPr>
                <w:sz w:val="20"/>
                <w:szCs w:val="20"/>
              </w:rPr>
            </w:pPr>
          </w:p>
        </w:tc>
        <w:tc>
          <w:tcPr>
            <w:tcW w:w="567" w:type="dxa"/>
            <w:tcBorders>
              <w:top w:val="nil"/>
              <w:left w:val="nil"/>
              <w:bottom w:val="single" w:sz="4" w:space="0" w:color="auto"/>
              <w:right w:val="nil"/>
            </w:tcBorders>
            <w:shd w:val="clear" w:color="auto" w:fill="auto"/>
            <w:noWrap/>
            <w:vAlign w:val="bottom"/>
            <w:hideMark/>
          </w:tcPr>
          <w:p w:rsidR="00A10596" w:rsidRPr="007D6DD7" w:rsidRDefault="00A10596" w:rsidP="00DE1F8F">
            <w:pPr>
              <w:rPr>
                <w:sz w:val="20"/>
                <w:szCs w:val="20"/>
              </w:rPr>
            </w:pPr>
          </w:p>
        </w:tc>
        <w:tc>
          <w:tcPr>
            <w:tcW w:w="425" w:type="dxa"/>
            <w:tcBorders>
              <w:top w:val="nil"/>
              <w:left w:val="nil"/>
              <w:bottom w:val="single" w:sz="4" w:space="0" w:color="auto"/>
              <w:right w:val="nil"/>
            </w:tcBorders>
            <w:shd w:val="clear" w:color="auto" w:fill="auto"/>
            <w:noWrap/>
            <w:vAlign w:val="bottom"/>
            <w:hideMark/>
          </w:tcPr>
          <w:p w:rsidR="00A10596" w:rsidRPr="007D6DD7" w:rsidRDefault="00A10596" w:rsidP="00DE1F8F">
            <w:pPr>
              <w:rPr>
                <w:sz w:val="20"/>
                <w:szCs w:val="20"/>
              </w:rPr>
            </w:pPr>
          </w:p>
        </w:tc>
        <w:tc>
          <w:tcPr>
            <w:tcW w:w="425" w:type="dxa"/>
            <w:tcBorders>
              <w:top w:val="nil"/>
              <w:left w:val="nil"/>
              <w:bottom w:val="single" w:sz="4" w:space="0" w:color="auto"/>
              <w:right w:val="nil"/>
            </w:tcBorders>
            <w:shd w:val="clear" w:color="auto" w:fill="auto"/>
            <w:noWrap/>
            <w:vAlign w:val="bottom"/>
            <w:hideMark/>
          </w:tcPr>
          <w:p w:rsidR="00A10596" w:rsidRPr="007D6DD7" w:rsidRDefault="00A10596" w:rsidP="00DE1F8F">
            <w:pPr>
              <w:rPr>
                <w:sz w:val="20"/>
                <w:szCs w:val="20"/>
              </w:rPr>
            </w:pPr>
          </w:p>
        </w:tc>
        <w:tc>
          <w:tcPr>
            <w:tcW w:w="1134" w:type="dxa"/>
            <w:tcBorders>
              <w:top w:val="nil"/>
              <w:left w:val="nil"/>
              <w:bottom w:val="single" w:sz="4" w:space="0" w:color="auto"/>
              <w:right w:val="nil"/>
            </w:tcBorders>
            <w:shd w:val="clear" w:color="auto" w:fill="auto"/>
            <w:noWrap/>
            <w:vAlign w:val="bottom"/>
            <w:hideMark/>
          </w:tcPr>
          <w:p w:rsidR="00A10596" w:rsidRPr="007D6DD7" w:rsidRDefault="00A10596" w:rsidP="00DE1F8F">
            <w:pPr>
              <w:rPr>
                <w:sz w:val="20"/>
                <w:szCs w:val="20"/>
              </w:rPr>
            </w:pPr>
          </w:p>
        </w:tc>
        <w:tc>
          <w:tcPr>
            <w:tcW w:w="567" w:type="dxa"/>
            <w:tcBorders>
              <w:top w:val="nil"/>
              <w:left w:val="nil"/>
              <w:bottom w:val="single" w:sz="4" w:space="0" w:color="auto"/>
              <w:right w:val="nil"/>
            </w:tcBorders>
            <w:shd w:val="clear" w:color="auto" w:fill="auto"/>
            <w:noWrap/>
            <w:vAlign w:val="bottom"/>
            <w:hideMark/>
          </w:tcPr>
          <w:p w:rsidR="00A10596" w:rsidRPr="007D6DD7" w:rsidRDefault="00A10596" w:rsidP="00DE1F8F">
            <w:pPr>
              <w:rPr>
                <w:sz w:val="20"/>
                <w:szCs w:val="20"/>
              </w:rPr>
            </w:pPr>
          </w:p>
        </w:tc>
        <w:tc>
          <w:tcPr>
            <w:tcW w:w="1276" w:type="dxa"/>
            <w:tcBorders>
              <w:top w:val="nil"/>
              <w:left w:val="nil"/>
              <w:bottom w:val="single" w:sz="4" w:space="0" w:color="auto"/>
              <w:right w:val="nil"/>
            </w:tcBorders>
            <w:shd w:val="clear" w:color="auto" w:fill="auto"/>
            <w:noWrap/>
            <w:vAlign w:val="bottom"/>
            <w:hideMark/>
          </w:tcPr>
          <w:p w:rsidR="00A10596" w:rsidRPr="007D6DD7" w:rsidRDefault="00A10596" w:rsidP="00DE1F8F">
            <w:pPr>
              <w:rPr>
                <w:sz w:val="20"/>
                <w:szCs w:val="20"/>
              </w:rPr>
            </w:pPr>
          </w:p>
        </w:tc>
        <w:tc>
          <w:tcPr>
            <w:tcW w:w="1177" w:type="dxa"/>
            <w:tcBorders>
              <w:top w:val="nil"/>
              <w:left w:val="nil"/>
              <w:bottom w:val="single" w:sz="4" w:space="0" w:color="auto"/>
              <w:right w:val="nil"/>
            </w:tcBorders>
            <w:shd w:val="clear" w:color="auto" w:fill="auto"/>
            <w:noWrap/>
            <w:vAlign w:val="bottom"/>
            <w:hideMark/>
          </w:tcPr>
          <w:p w:rsidR="00A10596" w:rsidRPr="007D6DD7" w:rsidRDefault="00A10596" w:rsidP="00DE1F8F">
            <w:pPr>
              <w:jc w:val="right"/>
              <w:rPr>
                <w:sz w:val="16"/>
                <w:szCs w:val="16"/>
              </w:rPr>
            </w:pPr>
            <w:r w:rsidRPr="007D6DD7">
              <w:rPr>
                <w:sz w:val="16"/>
                <w:szCs w:val="16"/>
              </w:rPr>
              <w:t>(в рублях)</w:t>
            </w:r>
          </w:p>
        </w:tc>
      </w:tr>
      <w:tr w:rsidR="00A10596" w:rsidRPr="007D6DD7" w:rsidTr="00DE1F8F">
        <w:trPr>
          <w:trHeight w:val="184"/>
        </w:trPr>
        <w:tc>
          <w:tcPr>
            <w:tcW w:w="3681" w:type="dxa"/>
            <w:vMerge w:val="restart"/>
            <w:tcBorders>
              <w:top w:val="single" w:sz="4" w:space="0" w:color="auto"/>
            </w:tcBorders>
            <w:shd w:val="clear" w:color="auto" w:fill="auto"/>
            <w:noWrap/>
            <w:vAlign w:val="center"/>
            <w:hideMark/>
          </w:tcPr>
          <w:p w:rsidR="00A10596" w:rsidRPr="007D6DD7" w:rsidRDefault="00A10596" w:rsidP="00DE1F8F">
            <w:pPr>
              <w:jc w:val="center"/>
              <w:rPr>
                <w:b/>
                <w:sz w:val="16"/>
                <w:szCs w:val="16"/>
              </w:rPr>
            </w:pPr>
            <w:r w:rsidRPr="007D6DD7">
              <w:rPr>
                <w:b/>
                <w:sz w:val="16"/>
                <w:szCs w:val="16"/>
              </w:rPr>
              <w:t>Наименование</w:t>
            </w:r>
          </w:p>
        </w:tc>
        <w:tc>
          <w:tcPr>
            <w:tcW w:w="567" w:type="dxa"/>
            <w:vMerge w:val="restart"/>
            <w:tcBorders>
              <w:top w:val="single" w:sz="4" w:space="0" w:color="auto"/>
            </w:tcBorders>
            <w:shd w:val="clear" w:color="auto" w:fill="auto"/>
            <w:vAlign w:val="center"/>
            <w:hideMark/>
          </w:tcPr>
          <w:p w:rsidR="00A10596" w:rsidRPr="007D6DD7" w:rsidRDefault="00A10596" w:rsidP="00DE1F8F">
            <w:pPr>
              <w:jc w:val="center"/>
              <w:rPr>
                <w:b/>
                <w:sz w:val="16"/>
                <w:szCs w:val="16"/>
              </w:rPr>
            </w:pPr>
            <w:r w:rsidRPr="007D6DD7">
              <w:rPr>
                <w:b/>
                <w:sz w:val="16"/>
                <w:szCs w:val="16"/>
              </w:rPr>
              <w:t>Вед</w:t>
            </w:r>
          </w:p>
        </w:tc>
        <w:tc>
          <w:tcPr>
            <w:tcW w:w="425" w:type="dxa"/>
            <w:vMerge w:val="restart"/>
            <w:tcBorders>
              <w:top w:val="single" w:sz="4" w:space="0" w:color="auto"/>
            </w:tcBorders>
            <w:shd w:val="clear" w:color="auto" w:fill="auto"/>
            <w:vAlign w:val="center"/>
            <w:hideMark/>
          </w:tcPr>
          <w:p w:rsidR="00A10596" w:rsidRPr="007D6DD7" w:rsidRDefault="00A10596" w:rsidP="00DE1F8F">
            <w:pPr>
              <w:jc w:val="center"/>
              <w:rPr>
                <w:b/>
                <w:sz w:val="16"/>
                <w:szCs w:val="16"/>
              </w:rPr>
            </w:pPr>
            <w:r w:rsidRPr="007D6DD7">
              <w:rPr>
                <w:b/>
                <w:sz w:val="16"/>
                <w:szCs w:val="16"/>
              </w:rPr>
              <w:t>Рз</w:t>
            </w:r>
          </w:p>
        </w:tc>
        <w:tc>
          <w:tcPr>
            <w:tcW w:w="425" w:type="dxa"/>
            <w:vMerge w:val="restart"/>
            <w:tcBorders>
              <w:top w:val="single" w:sz="4" w:space="0" w:color="auto"/>
            </w:tcBorders>
            <w:shd w:val="clear" w:color="auto" w:fill="auto"/>
            <w:vAlign w:val="center"/>
            <w:hideMark/>
          </w:tcPr>
          <w:p w:rsidR="00A10596" w:rsidRPr="007D6DD7" w:rsidRDefault="00A10596" w:rsidP="00DE1F8F">
            <w:pPr>
              <w:jc w:val="center"/>
              <w:rPr>
                <w:b/>
                <w:sz w:val="16"/>
                <w:szCs w:val="16"/>
              </w:rPr>
            </w:pPr>
            <w:r w:rsidRPr="007D6DD7">
              <w:rPr>
                <w:b/>
                <w:sz w:val="16"/>
                <w:szCs w:val="16"/>
              </w:rPr>
              <w:t>ПР</w:t>
            </w:r>
          </w:p>
        </w:tc>
        <w:tc>
          <w:tcPr>
            <w:tcW w:w="1134" w:type="dxa"/>
            <w:vMerge w:val="restart"/>
            <w:tcBorders>
              <w:top w:val="single" w:sz="4" w:space="0" w:color="auto"/>
            </w:tcBorders>
            <w:shd w:val="clear" w:color="auto" w:fill="auto"/>
            <w:vAlign w:val="center"/>
            <w:hideMark/>
          </w:tcPr>
          <w:p w:rsidR="00A10596" w:rsidRPr="007D6DD7" w:rsidRDefault="00A10596" w:rsidP="00DE1F8F">
            <w:pPr>
              <w:jc w:val="center"/>
              <w:rPr>
                <w:b/>
                <w:sz w:val="16"/>
                <w:szCs w:val="16"/>
              </w:rPr>
            </w:pPr>
            <w:r w:rsidRPr="007D6DD7">
              <w:rPr>
                <w:b/>
                <w:sz w:val="16"/>
                <w:szCs w:val="16"/>
              </w:rPr>
              <w:t>ЦСР</w:t>
            </w:r>
          </w:p>
        </w:tc>
        <w:tc>
          <w:tcPr>
            <w:tcW w:w="567" w:type="dxa"/>
            <w:vMerge w:val="restart"/>
            <w:tcBorders>
              <w:top w:val="single" w:sz="4" w:space="0" w:color="auto"/>
            </w:tcBorders>
            <w:shd w:val="clear" w:color="auto" w:fill="auto"/>
            <w:vAlign w:val="center"/>
            <w:hideMark/>
          </w:tcPr>
          <w:p w:rsidR="00A10596" w:rsidRPr="007D6DD7" w:rsidRDefault="00A10596" w:rsidP="00DE1F8F">
            <w:pPr>
              <w:jc w:val="center"/>
              <w:rPr>
                <w:b/>
                <w:sz w:val="16"/>
                <w:szCs w:val="16"/>
              </w:rPr>
            </w:pPr>
            <w:r w:rsidRPr="007D6DD7">
              <w:rPr>
                <w:b/>
                <w:sz w:val="16"/>
                <w:szCs w:val="16"/>
              </w:rPr>
              <w:t>ВР</w:t>
            </w:r>
          </w:p>
        </w:tc>
        <w:tc>
          <w:tcPr>
            <w:tcW w:w="1276" w:type="dxa"/>
            <w:vMerge w:val="restart"/>
            <w:tcBorders>
              <w:top w:val="single" w:sz="4" w:space="0" w:color="auto"/>
            </w:tcBorders>
            <w:shd w:val="clear" w:color="auto" w:fill="auto"/>
            <w:vAlign w:val="center"/>
            <w:hideMark/>
          </w:tcPr>
          <w:p w:rsidR="00A10596" w:rsidRPr="007D6DD7" w:rsidRDefault="00A10596" w:rsidP="00DE1F8F">
            <w:pPr>
              <w:jc w:val="center"/>
              <w:rPr>
                <w:b/>
                <w:sz w:val="16"/>
                <w:szCs w:val="16"/>
              </w:rPr>
            </w:pPr>
            <w:r w:rsidRPr="007D6DD7">
              <w:rPr>
                <w:b/>
                <w:sz w:val="16"/>
                <w:szCs w:val="16"/>
              </w:rPr>
              <w:t>Сумма на год</w:t>
            </w:r>
          </w:p>
        </w:tc>
        <w:tc>
          <w:tcPr>
            <w:tcW w:w="1177" w:type="dxa"/>
            <w:vMerge w:val="restart"/>
            <w:tcBorders>
              <w:top w:val="single" w:sz="4" w:space="0" w:color="auto"/>
            </w:tcBorders>
            <w:shd w:val="clear" w:color="auto" w:fill="auto"/>
            <w:vAlign w:val="center"/>
            <w:hideMark/>
          </w:tcPr>
          <w:p w:rsidR="00A10596" w:rsidRPr="007D6DD7" w:rsidRDefault="00A10596" w:rsidP="00DE1F8F">
            <w:pPr>
              <w:jc w:val="center"/>
              <w:rPr>
                <w:b/>
                <w:sz w:val="16"/>
                <w:szCs w:val="16"/>
              </w:rPr>
            </w:pPr>
            <w:r w:rsidRPr="007D6DD7">
              <w:rPr>
                <w:b/>
                <w:sz w:val="16"/>
                <w:szCs w:val="16"/>
              </w:rPr>
              <w:t>в том числе за счет субвенций</w:t>
            </w:r>
          </w:p>
        </w:tc>
      </w:tr>
      <w:tr w:rsidR="00A10596" w:rsidRPr="007D6DD7" w:rsidTr="00DE1F8F">
        <w:trPr>
          <w:trHeight w:val="184"/>
        </w:trPr>
        <w:tc>
          <w:tcPr>
            <w:tcW w:w="3681" w:type="dxa"/>
            <w:vMerge/>
            <w:vAlign w:val="center"/>
            <w:hideMark/>
          </w:tcPr>
          <w:p w:rsidR="00A10596" w:rsidRPr="007D6DD7" w:rsidRDefault="00A10596" w:rsidP="00DE1F8F">
            <w:pPr>
              <w:rPr>
                <w:sz w:val="16"/>
                <w:szCs w:val="16"/>
              </w:rPr>
            </w:pPr>
          </w:p>
        </w:tc>
        <w:tc>
          <w:tcPr>
            <w:tcW w:w="567" w:type="dxa"/>
            <w:vMerge/>
            <w:vAlign w:val="center"/>
            <w:hideMark/>
          </w:tcPr>
          <w:p w:rsidR="00A10596" w:rsidRPr="007D6DD7" w:rsidRDefault="00A10596" w:rsidP="00DE1F8F">
            <w:pPr>
              <w:rPr>
                <w:sz w:val="16"/>
                <w:szCs w:val="16"/>
              </w:rPr>
            </w:pPr>
          </w:p>
        </w:tc>
        <w:tc>
          <w:tcPr>
            <w:tcW w:w="425" w:type="dxa"/>
            <w:vMerge/>
            <w:vAlign w:val="center"/>
            <w:hideMark/>
          </w:tcPr>
          <w:p w:rsidR="00A10596" w:rsidRPr="007D6DD7" w:rsidRDefault="00A10596" w:rsidP="00DE1F8F">
            <w:pPr>
              <w:rPr>
                <w:sz w:val="16"/>
                <w:szCs w:val="16"/>
              </w:rPr>
            </w:pPr>
          </w:p>
        </w:tc>
        <w:tc>
          <w:tcPr>
            <w:tcW w:w="425" w:type="dxa"/>
            <w:vMerge/>
            <w:vAlign w:val="center"/>
            <w:hideMark/>
          </w:tcPr>
          <w:p w:rsidR="00A10596" w:rsidRPr="007D6DD7" w:rsidRDefault="00A10596" w:rsidP="00DE1F8F">
            <w:pPr>
              <w:rPr>
                <w:sz w:val="16"/>
                <w:szCs w:val="16"/>
              </w:rPr>
            </w:pPr>
          </w:p>
        </w:tc>
        <w:tc>
          <w:tcPr>
            <w:tcW w:w="1134" w:type="dxa"/>
            <w:vMerge/>
            <w:vAlign w:val="center"/>
            <w:hideMark/>
          </w:tcPr>
          <w:p w:rsidR="00A10596" w:rsidRPr="007D6DD7" w:rsidRDefault="00A10596" w:rsidP="00DE1F8F">
            <w:pPr>
              <w:rPr>
                <w:sz w:val="16"/>
                <w:szCs w:val="16"/>
              </w:rPr>
            </w:pPr>
          </w:p>
        </w:tc>
        <w:tc>
          <w:tcPr>
            <w:tcW w:w="567" w:type="dxa"/>
            <w:vMerge/>
            <w:vAlign w:val="center"/>
            <w:hideMark/>
          </w:tcPr>
          <w:p w:rsidR="00A10596" w:rsidRPr="007D6DD7" w:rsidRDefault="00A10596" w:rsidP="00DE1F8F">
            <w:pPr>
              <w:rPr>
                <w:sz w:val="16"/>
                <w:szCs w:val="16"/>
              </w:rPr>
            </w:pPr>
          </w:p>
        </w:tc>
        <w:tc>
          <w:tcPr>
            <w:tcW w:w="1276" w:type="dxa"/>
            <w:vMerge/>
            <w:vAlign w:val="center"/>
            <w:hideMark/>
          </w:tcPr>
          <w:p w:rsidR="00A10596" w:rsidRPr="007D6DD7" w:rsidRDefault="00A10596" w:rsidP="00DE1F8F">
            <w:pPr>
              <w:rPr>
                <w:sz w:val="16"/>
                <w:szCs w:val="16"/>
              </w:rPr>
            </w:pPr>
          </w:p>
        </w:tc>
        <w:tc>
          <w:tcPr>
            <w:tcW w:w="1177" w:type="dxa"/>
            <w:vMerge/>
            <w:vAlign w:val="center"/>
            <w:hideMark/>
          </w:tcPr>
          <w:p w:rsidR="00A10596" w:rsidRPr="007D6DD7" w:rsidRDefault="00A10596" w:rsidP="00DE1F8F">
            <w:pPr>
              <w:rPr>
                <w:sz w:val="16"/>
                <w:szCs w:val="16"/>
              </w:rPr>
            </w:pPr>
          </w:p>
        </w:tc>
      </w:tr>
      <w:tr w:rsidR="00A10596" w:rsidRPr="007D6DD7" w:rsidTr="00DE1F8F">
        <w:trPr>
          <w:trHeight w:val="184"/>
        </w:trPr>
        <w:tc>
          <w:tcPr>
            <w:tcW w:w="3681" w:type="dxa"/>
            <w:vMerge/>
            <w:vAlign w:val="center"/>
            <w:hideMark/>
          </w:tcPr>
          <w:p w:rsidR="00A10596" w:rsidRPr="007D6DD7" w:rsidRDefault="00A10596" w:rsidP="00DE1F8F">
            <w:pPr>
              <w:rPr>
                <w:sz w:val="16"/>
                <w:szCs w:val="16"/>
              </w:rPr>
            </w:pPr>
          </w:p>
        </w:tc>
        <w:tc>
          <w:tcPr>
            <w:tcW w:w="567" w:type="dxa"/>
            <w:vMerge/>
            <w:vAlign w:val="center"/>
            <w:hideMark/>
          </w:tcPr>
          <w:p w:rsidR="00A10596" w:rsidRPr="007D6DD7" w:rsidRDefault="00A10596" w:rsidP="00DE1F8F">
            <w:pPr>
              <w:rPr>
                <w:sz w:val="16"/>
                <w:szCs w:val="16"/>
              </w:rPr>
            </w:pPr>
          </w:p>
        </w:tc>
        <w:tc>
          <w:tcPr>
            <w:tcW w:w="425" w:type="dxa"/>
            <w:vMerge/>
            <w:vAlign w:val="center"/>
            <w:hideMark/>
          </w:tcPr>
          <w:p w:rsidR="00A10596" w:rsidRPr="007D6DD7" w:rsidRDefault="00A10596" w:rsidP="00DE1F8F">
            <w:pPr>
              <w:rPr>
                <w:sz w:val="16"/>
                <w:szCs w:val="16"/>
              </w:rPr>
            </w:pPr>
          </w:p>
        </w:tc>
        <w:tc>
          <w:tcPr>
            <w:tcW w:w="425" w:type="dxa"/>
            <w:vMerge/>
            <w:vAlign w:val="center"/>
            <w:hideMark/>
          </w:tcPr>
          <w:p w:rsidR="00A10596" w:rsidRPr="007D6DD7" w:rsidRDefault="00A10596" w:rsidP="00DE1F8F">
            <w:pPr>
              <w:rPr>
                <w:sz w:val="16"/>
                <w:szCs w:val="16"/>
              </w:rPr>
            </w:pPr>
          </w:p>
        </w:tc>
        <w:tc>
          <w:tcPr>
            <w:tcW w:w="1134" w:type="dxa"/>
            <w:vMerge/>
            <w:vAlign w:val="center"/>
            <w:hideMark/>
          </w:tcPr>
          <w:p w:rsidR="00A10596" w:rsidRPr="007D6DD7" w:rsidRDefault="00A10596" w:rsidP="00DE1F8F">
            <w:pPr>
              <w:rPr>
                <w:sz w:val="16"/>
                <w:szCs w:val="16"/>
              </w:rPr>
            </w:pPr>
          </w:p>
        </w:tc>
        <w:tc>
          <w:tcPr>
            <w:tcW w:w="567" w:type="dxa"/>
            <w:vMerge/>
            <w:vAlign w:val="center"/>
            <w:hideMark/>
          </w:tcPr>
          <w:p w:rsidR="00A10596" w:rsidRPr="007D6DD7" w:rsidRDefault="00A10596" w:rsidP="00DE1F8F">
            <w:pPr>
              <w:rPr>
                <w:sz w:val="16"/>
                <w:szCs w:val="16"/>
              </w:rPr>
            </w:pPr>
          </w:p>
        </w:tc>
        <w:tc>
          <w:tcPr>
            <w:tcW w:w="1276" w:type="dxa"/>
            <w:vMerge/>
            <w:vAlign w:val="center"/>
            <w:hideMark/>
          </w:tcPr>
          <w:p w:rsidR="00A10596" w:rsidRPr="007D6DD7" w:rsidRDefault="00A10596" w:rsidP="00DE1F8F">
            <w:pPr>
              <w:rPr>
                <w:sz w:val="16"/>
                <w:szCs w:val="16"/>
              </w:rPr>
            </w:pPr>
          </w:p>
        </w:tc>
        <w:tc>
          <w:tcPr>
            <w:tcW w:w="1177" w:type="dxa"/>
            <w:vMerge/>
            <w:vAlign w:val="center"/>
            <w:hideMark/>
          </w:tcPr>
          <w:p w:rsidR="00A10596" w:rsidRPr="007D6DD7" w:rsidRDefault="00A10596" w:rsidP="00DE1F8F">
            <w:pPr>
              <w:rPr>
                <w:sz w:val="16"/>
                <w:szCs w:val="16"/>
              </w:rPr>
            </w:pPr>
          </w:p>
        </w:tc>
      </w:tr>
      <w:tr w:rsidR="00A10596" w:rsidRPr="007D6DD7" w:rsidTr="00DE1F8F">
        <w:trPr>
          <w:trHeight w:val="68"/>
        </w:trPr>
        <w:tc>
          <w:tcPr>
            <w:tcW w:w="3681" w:type="dxa"/>
            <w:shd w:val="clear" w:color="auto" w:fill="auto"/>
            <w:noWrap/>
            <w:vAlign w:val="bottom"/>
            <w:hideMark/>
          </w:tcPr>
          <w:p w:rsidR="00A10596" w:rsidRPr="007D6DD7" w:rsidRDefault="00A10596" w:rsidP="00DE1F8F">
            <w:pPr>
              <w:jc w:val="center"/>
              <w:rPr>
                <w:sz w:val="16"/>
                <w:szCs w:val="16"/>
              </w:rPr>
            </w:pPr>
            <w:r w:rsidRPr="007D6DD7">
              <w:rPr>
                <w:sz w:val="16"/>
                <w:szCs w:val="16"/>
              </w:rPr>
              <w:t>1</w:t>
            </w:r>
          </w:p>
        </w:tc>
        <w:tc>
          <w:tcPr>
            <w:tcW w:w="567" w:type="dxa"/>
            <w:shd w:val="clear" w:color="auto" w:fill="auto"/>
            <w:noWrap/>
            <w:vAlign w:val="bottom"/>
            <w:hideMark/>
          </w:tcPr>
          <w:p w:rsidR="00A10596" w:rsidRPr="007D6DD7" w:rsidRDefault="00A10596" w:rsidP="00DE1F8F">
            <w:pPr>
              <w:jc w:val="center"/>
              <w:rPr>
                <w:sz w:val="16"/>
                <w:szCs w:val="16"/>
              </w:rPr>
            </w:pPr>
            <w:r w:rsidRPr="007D6DD7">
              <w:rPr>
                <w:sz w:val="16"/>
                <w:szCs w:val="16"/>
              </w:rPr>
              <w:t>2</w:t>
            </w:r>
          </w:p>
        </w:tc>
        <w:tc>
          <w:tcPr>
            <w:tcW w:w="425" w:type="dxa"/>
            <w:shd w:val="clear" w:color="auto" w:fill="auto"/>
            <w:noWrap/>
            <w:vAlign w:val="bottom"/>
            <w:hideMark/>
          </w:tcPr>
          <w:p w:rsidR="00A10596" w:rsidRPr="007D6DD7" w:rsidRDefault="00A10596" w:rsidP="00DE1F8F">
            <w:pPr>
              <w:jc w:val="center"/>
              <w:rPr>
                <w:sz w:val="16"/>
                <w:szCs w:val="16"/>
              </w:rPr>
            </w:pPr>
            <w:r w:rsidRPr="007D6DD7">
              <w:rPr>
                <w:sz w:val="16"/>
                <w:szCs w:val="16"/>
              </w:rPr>
              <w:t>3</w:t>
            </w:r>
          </w:p>
        </w:tc>
        <w:tc>
          <w:tcPr>
            <w:tcW w:w="425" w:type="dxa"/>
            <w:shd w:val="clear" w:color="auto" w:fill="auto"/>
            <w:noWrap/>
            <w:vAlign w:val="bottom"/>
            <w:hideMark/>
          </w:tcPr>
          <w:p w:rsidR="00A10596" w:rsidRPr="007D6DD7" w:rsidRDefault="00A10596" w:rsidP="00DE1F8F">
            <w:pPr>
              <w:jc w:val="center"/>
              <w:rPr>
                <w:sz w:val="16"/>
                <w:szCs w:val="16"/>
              </w:rPr>
            </w:pPr>
            <w:r w:rsidRPr="007D6DD7">
              <w:rPr>
                <w:sz w:val="16"/>
                <w:szCs w:val="16"/>
              </w:rPr>
              <w:t>4</w:t>
            </w:r>
          </w:p>
        </w:tc>
        <w:tc>
          <w:tcPr>
            <w:tcW w:w="1134" w:type="dxa"/>
            <w:shd w:val="clear" w:color="auto" w:fill="auto"/>
            <w:noWrap/>
            <w:vAlign w:val="bottom"/>
            <w:hideMark/>
          </w:tcPr>
          <w:p w:rsidR="00A10596" w:rsidRPr="007D6DD7" w:rsidRDefault="00A10596" w:rsidP="00DE1F8F">
            <w:pPr>
              <w:jc w:val="center"/>
              <w:rPr>
                <w:sz w:val="16"/>
                <w:szCs w:val="16"/>
              </w:rPr>
            </w:pPr>
            <w:r w:rsidRPr="007D6DD7">
              <w:rPr>
                <w:sz w:val="16"/>
                <w:szCs w:val="16"/>
              </w:rPr>
              <w:t>5</w:t>
            </w:r>
          </w:p>
        </w:tc>
        <w:tc>
          <w:tcPr>
            <w:tcW w:w="567" w:type="dxa"/>
            <w:shd w:val="clear" w:color="auto" w:fill="auto"/>
            <w:noWrap/>
            <w:vAlign w:val="bottom"/>
            <w:hideMark/>
          </w:tcPr>
          <w:p w:rsidR="00A10596" w:rsidRPr="007D6DD7" w:rsidRDefault="00A10596" w:rsidP="00DE1F8F">
            <w:pPr>
              <w:jc w:val="center"/>
              <w:rPr>
                <w:sz w:val="16"/>
                <w:szCs w:val="16"/>
              </w:rPr>
            </w:pPr>
            <w:r w:rsidRPr="007D6DD7">
              <w:rPr>
                <w:sz w:val="16"/>
                <w:szCs w:val="16"/>
              </w:rPr>
              <w:t>6</w:t>
            </w:r>
          </w:p>
        </w:tc>
        <w:tc>
          <w:tcPr>
            <w:tcW w:w="1276" w:type="dxa"/>
            <w:shd w:val="clear" w:color="auto" w:fill="auto"/>
            <w:noWrap/>
            <w:vAlign w:val="bottom"/>
            <w:hideMark/>
          </w:tcPr>
          <w:p w:rsidR="00A10596" w:rsidRPr="007D6DD7" w:rsidRDefault="00A10596" w:rsidP="00DE1F8F">
            <w:pPr>
              <w:jc w:val="center"/>
              <w:rPr>
                <w:sz w:val="16"/>
                <w:szCs w:val="16"/>
              </w:rPr>
            </w:pPr>
            <w:r w:rsidRPr="007D6DD7">
              <w:rPr>
                <w:sz w:val="16"/>
                <w:szCs w:val="16"/>
              </w:rPr>
              <w:t>7</w:t>
            </w:r>
          </w:p>
        </w:tc>
        <w:tc>
          <w:tcPr>
            <w:tcW w:w="1177" w:type="dxa"/>
            <w:shd w:val="clear" w:color="auto" w:fill="auto"/>
            <w:noWrap/>
            <w:vAlign w:val="bottom"/>
            <w:hideMark/>
          </w:tcPr>
          <w:p w:rsidR="00A10596" w:rsidRPr="007D6DD7" w:rsidRDefault="00A10596" w:rsidP="00DE1F8F">
            <w:pPr>
              <w:jc w:val="center"/>
              <w:rPr>
                <w:sz w:val="16"/>
                <w:szCs w:val="16"/>
              </w:rPr>
            </w:pPr>
            <w:r w:rsidRPr="007D6DD7">
              <w:rPr>
                <w:sz w:val="16"/>
                <w:szCs w:val="16"/>
              </w:rPr>
              <w:t>8</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Дума Кондинского района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7 725 260,17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ОБЩЕГОСУДАРСТВЕННЫЕ ВОПРОСЫ</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7 725 260,17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7 618 643,90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7 618 643,90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7 618 643,90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158 603,80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158 603,80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158 603,80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101 141,80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57 462,00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Председатель представительного органа муниципального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0100402110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5 096 215,60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0100402110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5 096 215,60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0100402110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5 096 215,60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0100402110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4 144 084,85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0100402110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952 130,75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Депутаты представительного органа муниципального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0100402120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2 363 824,50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0100402120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2 363 824,50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0100402120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2 363 824,50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0100402120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1 808 318,85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 xml:space="preserve">Взносы по обязательному социальному страхованию на выплаты денежного содержания и иные выплаты работникам государственных </w:t>
            </w:r>
            <w:r w:rsidRPr="007D6DD7">
              <w:rPr>
                <w:sz w:val="16"/>
                <w:szCs w:val="16"/>
              </w:rPr>
              <w:lastRenderedPageBreak/>
              <w:t>(муниципальных)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0100402120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555 505,65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106 616,27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106 616,27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106 616,27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61 017,58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61 017,58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61 017,58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46 864,51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14 153,07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Руководитель контрольно-счетной палаты муниципального образования и его заместители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0100402250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45 598,69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0100402250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45 598,69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0100402250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45 598,69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0100402250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35 022,04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0100402250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10 576,65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Контрольно-счетная палата Кондинского района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035</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11 203 881,71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ОБЩЕГОСУДАРСТВЕННЫЕ ВОПРОСЫ</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035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11 203 881,71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11 203 881,71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11 203 881,71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11 203 881,71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6 421 267,74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6 421 267,74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6 421 267,74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035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4 818 887,49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 xml:space="preserve">Иные выплаты персоналу государственных </w:t>
            </w:r>
            <w:r w:rsidRPr="007D6DD7">
              <w:rPr>
                <w:sz w:val="16"/>
                <w:szCs w:val="16"/>
              </w:rPr>
              <w:lastRenderedPageBreak/>
              <w:t>(муниципальных) органов,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035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120 760,00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035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1 481 620,25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Руководитель контрольно-счетной палаты муниципального образования и его заместители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0100402250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4 782 613,97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0100402250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4 782 613,97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0100402250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4 782 613,97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035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0100402250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3 681 103,96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035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0100402250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1 101 510,01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Администрация Кондинского района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677 190 613,22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74 578 816,16</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ОБЩЕГОСУДАРСТВЕННЫЕ ВОПРОСЫ</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412 838 985,42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17 916 100,00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Функционирование высшего должностного лица субъекта Российской Федерации и муниципального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5 198 264,09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5 198 264,09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5 198 264,09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Глава (высшее должностное лицо) муниципального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5 198 264,09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5 198 264,09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5 198 264,09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4 260 113,00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938 151,09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156 237 301,39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156 237 301,39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156 237 301,39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156 237 301,39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7D6DD7">
              <w:rPr>
                <w:sz w:val="16"/>
                <w:szCs w:val="16"/>
              </w:rPr>
              <w:lastRenderedPageBreak/>
              <w:t>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155 870 439,34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155 870 439,34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118 271 567,87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2 527 244,09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35 071 627,38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Социальное обеспечение и иные выплаты населению</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366 862,05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366 862,05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321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366 862,05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Судебная система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1300351200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1300351200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1300351200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1300351200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4 100,00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4 100,00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общегосударственные вопросы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251 399 319,94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17 912 000,00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246 569 080,55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13 580 700,00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297 033,69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0100170240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297 033,69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0100170240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297 033,69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0100170240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297 033,69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0100170240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297 033,69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246 272 046,86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13 580 700,00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231 623 631,88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211 382 860,35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211 382 860,35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160 237 620,47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3 092 213,14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48 053 026,74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19 031 140,39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19 031 140,39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2 374 471,77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11 716 648,02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энергетических ресурсов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247</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4 940 020,60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Социальное обеспечение и иные выплаты населению</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82 731,14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82 731,14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321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82 731,14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1 126 900,00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Уплата налогов, сборов и иных платежей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850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1 126 900,00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налога на имущество организаций и земельного налога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1 024 273,00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прочих налогов, сборов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98 127,00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иных платежей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4 500,00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114 937,98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114 937,98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114 937,98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88 278,00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26 659,98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Прочие мероприятия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952 777,00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142 954,24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142 954,24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142 954,24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809 822,76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Исполнение судебных актов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830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1 977,41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831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1 977,41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Уплата налогов, сборов и иных платежей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850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807 845,35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налога на имущество организаций и земельного налога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102 718,00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иных платежей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705 127,35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0100484250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2 111 200,00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2 111 200,00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0100484250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1 678 900,00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1 678 900,00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0100484250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1 678 900,00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1 678 900,00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 xml:space="preserve">Фонд оплаты труда государственных </w:t>
            </w:r>
            <w:r w:rsidRPr="007D6DD7">
              <w:rPr>
                <w:sz w:val="16"/>
                <w:szCs w:val="16"/>
              </w:rPr>
              <w:lastRenderedPageBreak/>
              <w:t>(муниципальных)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0100484250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1 289 653,83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1 289 653,83</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0100484250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389 246,17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389 246,17</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0100484250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432 300,00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0100484250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432 300,00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0100484250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175 050,10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175 050,10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0100484250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257 249,90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257 249,90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0100484270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11 469 500,00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11 469 500,00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0100484270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8 921 425,00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8 921 425,00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0100484270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8 921 425,00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8 921 425,00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0100484270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6 719 145,70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6 719 145,70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0100484270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182 925,00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182 925,00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0100484270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2 019 354,30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2 019 354,30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0100484270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2 548 075,00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2 548 075,00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0100484270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2 548 075,00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2 548 075,00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0100484270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236 200,00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236 200,00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0100484270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2 181 875,00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2 181 875,00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энергетических ресурсов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0100484270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247</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130 000,00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130 000,00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0400000000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0400200000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0400272560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0400272560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0400272560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0400272560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коренных малочисленных народов Севера»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1000000000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4 331 300,00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4 331 300,00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1000100000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4 331 300,00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4 331 300,00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w:t>
            </w:r>
            <w:r w:rsidRPr="007D6DD7">
              <w:rPr>
                <w:sz w:val="16"/>
                <w:szCs w:val="16"/>
              </w:rPr>
              <w:lastRenderedPageBreak/>
              <w:t>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1000184210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4 331 300,00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4 331 300,00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1000184210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141 600,00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141 600,00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1000184210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141 600,00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141 600,00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1000184210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108 755,76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108 755,76</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1000184210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32 844,24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32 844,24</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1000184210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4 189 700,00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4 189 700,00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1000184210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4 189 700,00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4 189 700,00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1000184210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4 189 700,00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4 189 700,00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193 939,39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2140000000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193 939,39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2140100000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193 939,39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2140182630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192 000,00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2140182630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192 000,00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2140182630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192 000,00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2140182630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192 000,00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21401S2630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1 939,39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21401S2630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1 939,39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21401S2630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1 939,39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21401S2630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1 939,39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Непрограммные расходы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4040000000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4040085150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Социальное обеспечение и иные выплаты населению</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4040085150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Премии и гранты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4040085150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350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НАЦИОНАЛЬНАЯ БЕЗОПАСНОСТЬ И ПРАВООХРАНИТЕЛЬНАЯ ДЕЯТЕЛЬНОСТЬ</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7 157 632,65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6 372 216,16</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Органы юстиции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6 429 685,15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6 372 216,16</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6 429 685,15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6 372 216,16</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6 429 685,15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6 372 216,16</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57 468,99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57 468,99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57 468,99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44 139,00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13 329,99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0100459300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4 412 818,90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4 412 818,90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0100459300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4 412 818,90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4 412 818,90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0100459300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4 412 818,90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4 412 818,90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0100459300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3 389 261,83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3 389 261,83</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0100459300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1 023 557,07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1 023 557,07</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01004D9300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1 959 397,26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1 959 397,26</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01004D9300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943 914,23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943 914,23</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01004D9300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943 914,23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943 914,23</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01004D9300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545 074,08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545 074,08</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01004D9300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234 227,95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234 227,95</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01004D9300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164 612,20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164 612,20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01004D9300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1 015 483,03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1 015 483,03</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01004D9300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1 015 483,03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1 015 483,03</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lastRenderedPageBreak/>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01004D9300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236 424,00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236 424,00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01004D9300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529 059,03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529 059,03</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энергетических ресурсов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01004D9300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247</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250 000,00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250 000,00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547 300,00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"Безопасность жизнедеятельности"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1400000000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547 300,00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1400100000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1400102180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1400102180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1400102180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1400102180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500 000,00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пожарной безопасности в Кондинском районе"</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1400200000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1400202180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1400202180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1400202180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1400202180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47 300,00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вопросы в области национальной безопасности и правоохранительной деятельности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180 647,50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180 647,50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153 460,00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функционирования и развития систем видеонаблюдения в сфере общественного порядка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1300172310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153 460,00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1300172310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153 460,00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1300172310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153 460,00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1300172310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145 479,93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энергетических ресурсов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1300172310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247</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7 980,07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"Создание условий для деятельности народных дружин"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22 187,50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создание условий для деятельности народных дружин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1300282300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17 750,00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1300282300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16 797,80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1300282300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16 797,80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1300282300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16 797,80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1300282300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952,20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1300282300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952,20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1300282300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952,20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Софинансирование расходов на создание условий для деятельности народных дружин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13002S2300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4 437,50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13002S2300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4 199,45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13002S2300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4 199,45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13002S2300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4 199,45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13002S2300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238,05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13002S2300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238,05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13002S2300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238,05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Мероприятия в сфере средств массовой информации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1300470260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1300470260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1300470260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1300470260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НАЦИОНАЛЬНАЯ ЭКОНОМИКА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161 186 175,52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49 819 600,00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Общеэкономические вопросы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7 620 267,41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1 488 273,49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1 488 273,49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организацию трудозанятости подростков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146 477,84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146 477,84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146 477,84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146 477,84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1 341 795,65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1 341 795,65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1 341 795,65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1 341 795,65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6 131 993,92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«Содействие трудоустройству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6 131 993,92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6 131 993,92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мероприятий по содействию занятости населения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1610175060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3 407 330,30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1610175060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3 407 330,30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1610175060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3 407 330,30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1610175060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2 616 997,16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1610175060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790 333,14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2 724 663,62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2 724 663,62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2 724 663,62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1610185060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2 092 675,60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 xml:space="preserve">Взносы по обязательному социальному </w:t>
            </w:r>
            <w:r w:rsidRPr="007D6DD7">
              <w:rPr>
                <w:sz w:val="16"/>
                <w:szCs w:val="16"/>
              </w:rPr>
              <w:lastRenderedPageBreak/>
              <w:t>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1610185060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631 988,02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Сельское хозяйство и рыболовство</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44 235 100,00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44 235 100,00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44 235 100,00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44 235 100,00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"Поддержка растениеводства, переработки и  реализации продукции растениеводства"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142 900,00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142 900,00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поддержку и развитие растениеводства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0800184140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142 900,00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142 900,00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0800184140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142 900,00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142 900,00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0800184140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142 900,00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142 900,00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0800184140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142 900,00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142 900,00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"Поддержка животноводства, производства и реализации продукции животноводства"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32 639 500,00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32 639 500,00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поддержку и развитие животноводства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0800284350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32 639 500,00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32 639 500,00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0800284350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64 871,74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64 871,74</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0800284350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64 871,74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64 871,74</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0800284350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49 824,68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49 824,68</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0800284350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15 047,06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15 047,06</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0800284350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32 574 628,26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32 574 628,26</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0800284350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32 574 628,26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32 574 628,26</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0800284350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32 574 628,26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32 574 628,26</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11 001 400,00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11 001 400,00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поддержку и развитие малых форм хозяйствования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0800384170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11 001 400,00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11 001 400,00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0800384170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11 001 400,00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11 001 400,00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0800384170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11 001 400,00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11 001 400,00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0800384170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11 001 400,00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11 001 400,00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"Поддержка развития рыбохозяйственного комплекса и производства рыбной продукции"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451 300,00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451 300,00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развитие рыбохозяйственного комплекса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0800484180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451 300,00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451 300,00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0800484180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451 300,00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451 300,00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0800484180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451 300,00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451 300,00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 xml:space="preserve">Субсидии на возмещение недополученных доходов и (или) возмещение фактически </w:t>
            </w:r>
            <w:r w:rsidRPr="007D6DD7">
              <w:rPr>
                <w:sz w:val="16"/>
                <w:szCs w:val="16"/>
              </w:rPr>
              <w:lastRenderedPageBreak/>
              <w:t>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0800484180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451 300,00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451 300,00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Транспорт</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89 061 160,91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89 061 160,91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Подпрограмма "Автомобильный, воздушный и водный транспорт"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1820000000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89 061 160,91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доступности и повышения качества услуг автомобильным транспортом"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1820100000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34 461 600,00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Отдельные мероприятия в области автомобильного транспорта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1820103030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34 461 600,00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1820103030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32 367 200,00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1820103030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32 367 200,00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1820103030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32 367 200,00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1820103030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2 094 400,00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1820103030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2 094 400,00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1820103030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2 094 400,00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доступности и повышения качества услуг воздушным транспортом"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1820200000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25 472 110,83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Отдельные мероприятия в области воздушного транспорта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1820203000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25 472 110,83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1820203000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25 472 110,83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1820203000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25 472 110,83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1820203000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25 472 110,83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доступности и повышения качества услуг водным транспортом"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1820300000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29 127 450,08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Отдельные мероприятия в области водного транспорта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1820303010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29 127 450,08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1820303010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29 127 450,08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1820303010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29 127 450,08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1820303010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29 127 450,08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Дорожное хозяйство (дорожные фонды)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Подпрограмма "Дорожное хозяйство"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ремонт и содержание автомобильных дорог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1810389190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1810389190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1810389190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1810389190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25 000,00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Связь и информатика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3 654 597,99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42 930,32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Основное мероприятие «Организация </w:t>
            </w:r>
            <w:r w:rsidRPr="007D6DD7">
              <w:rPr>
                <w:sz w:val="16"/>
                <w:szCs w:val="16"/>
              </w:rPr>
              <w:lastRenderedPageBreak/>
              <w:t>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42 930,32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Прочие мероприятия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42 930,32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42 930,32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42 930,32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42 930,32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«Содействие развитию застройки»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0700000000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91 900,00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"Обновление программного обеспечения земельных отношений"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0700300000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91 900,00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развитие застройки населенных пунктов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0700370270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91 900,00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0700370270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91 900,00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0700370270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91 900,00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0700370270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91 900,00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«Цифровое развитие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3 519 767,67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552 840,92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1700120070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552 840,92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1700120070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552 840,92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1700120070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552 840,92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1700120070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552 840,92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2 226 662,75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1700220070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2 226 662,75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1700220070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2 226 662,75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1700220070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2 226 662,75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1700220070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2 226 662,75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740 264,00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1700320070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740 264,00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1700320070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740 264,00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1700320070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740 264,00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1700320070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740 264,00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вопросы в области национальной экономики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16 590 049,21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5 584 500,00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Муниципальная программа Кондинского района «Развитие муниципальной службы»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1 878 456,33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1 859 300,00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1 878 456,33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1 859 300,00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19 156,33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19 156,33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19 156,33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14 713,00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4 443,33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0100484120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1 859 300,00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1 859 300,00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0100484120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1 530 240,12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1 530 240,12</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0100484120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1 530 240,12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1 530 240,12</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0100484120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1 070 344,64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1 070 344,64</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0100484120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136 646,70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136 646,70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0100484120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323 248,78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323 248,78</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0100484120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329 059,88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329 059,88</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0100484120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329 059,88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329 059,88</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0100484120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131 924,00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131 924,00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0100484120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197 135,88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197 135,88</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«Содействие развитию застройки»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0700000000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1 308 000,00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"Изготовление межевых планов и проведение кадастрового учета земельных участков"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0700100000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1 260 000,00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развитие застройки населенных пунктов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0700170270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1 260 000,00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0700170270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1 260 000,00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0700170270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1 260 000,00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0700170270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1 260 000,00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"Оценка земельных участков"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0700200000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развитие застройки населенных пунктов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0700270270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0700270270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Иные закупки товаров, работ и услуг для обеспечения государственных (муниципальных) </w:t>
            </w:r>
            <w:r w:rsidRPr="007D6DD7">
              <w:rPr>
                <w:sz w:val="16"/>
                <w:szCs w:val="16"/>
              </w:rPr>
              <w:lastRenderedPageBreak/>
              <w:t>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0700270270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lastRenderedPageBreak/>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0700270270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48 000,00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3 725 200,00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3 725 200,00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"Поддержка развития системы заготовки и переработки дикоросов"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0800500000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3 725 200,00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3 725 200,00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развитие деятельности по заготовке и переработке дикоросов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0800584190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3 725 200,00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3 725 200,00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0800584190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3 725 200,00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3 725 200,00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0800584190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3 725 200,00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3 725 200,00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0800584190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3 725 200,00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3 725 200,00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«Формирование градостроительной документации»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0900000000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3 651 340,21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0900100000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3 651 340,21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0900182911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3 541 800,00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0900182911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3 541 800,00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0900182911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3 541 800,00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0900182911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3 541 800,00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Софинансирование расходов для реализации полномочий в области градостроительной деятельности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09001S2911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109 540,21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09001S2911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109 540,21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09001S2911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109 540,21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09001S2911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109 540,21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малого и среднего предпринимательства»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6 027 052,67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Региональный проект "Создание условий для легкого старта и комфортного ведения бизнеса"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230I400000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251 052,66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230I482330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238 500,00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230I482330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238 500,00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230I482330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238 500,00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230I482330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238 500,00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230I4S2330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12 552,66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230I4S2330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12 552,66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230I4S2330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12 552,66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w:t>
            </w:r>
            <w:r w:rsidRPr="007D6DD7">
              <w:rPr>
                <w:sz w:val="16"/>
                <w:szCs w:val="16"/>
              </w:rPr>
              <w:lastRenderedPageBreak/>
              <w:t>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230I4S2330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12 552,66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Региональный проект "Акселерация субъектов малого и среднего предпринимательства"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230I500000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5 776 000,01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финансовую поддержку субъектов малого и среднего предпринимательства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230I582380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5 487 200,00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230I582380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5 487 200,00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230I582380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5 487 200,00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230I582380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5 487 200,00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Софинансирование расходов на поддержку малого и среднего предпринимательства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230I5S2380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288 800,01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230I5S2380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288 800,01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230I5S2380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288 800,01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230I5S2380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288 800,01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ЖИЛИЩНО-КОММУНАЛЬНОЕ ХОЗЯЙСТВО</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16 880 617,70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Коммунальное хозяйство</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2 400 000,00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малого и среднего предпринимательства»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2 400 000,00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2 400 000,00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2300103510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2 400 000,00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2300103510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2 400 000,00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2300103510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2 400 000,00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2300103510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2 400 000,00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Благоустройство</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14 480 617,70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Непрограммные расходы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14 480 617,70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Исполнение переданных полномочий городского поселения Междуреченский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14 480 617,70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организацию деятельности по сбору и транспортированию твердых коммунальных отходов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4090006200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5 633 094,00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4090006200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5 633 094,00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4090006200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5 633 094,00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4090006200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5 633 094,00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озеленение</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4090006300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организацию и содержание мест захоронения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365 000,00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Закупка товаров, работ и услуг для обеспечения </w:t>
            </w:r>
            <w:r w:rsidRPr="007D6DD7">
              <w:rPr>
                <w:sz w:val="16"/>
                <w:szCs w:val="16"/>
              </w:rPr>
              <w:lastRenderedPageBreak/>
              <w:t>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365 000,00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365 000,00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4090006400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365 000,00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прочие мероприятия по благоустройству поселения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4090006500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7 872 690,52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4090006500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7 872 690,52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4090006500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7 872 690,52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4090006500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7 872 690,52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по инициативному бюджетированию - "Народный бюджет"</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4090099990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499 833,18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4090099990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499 833,18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4090099990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499 833,18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4090099990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499 833,18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ОХРАНА ОКРУЖАЮЩЕЙ СРЕДЫ</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37 063 882,40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вопросы в области охраны окружающей среды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37 063 882,40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"Экологическая безопасность"</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37 063 882,40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8 045 850,00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1500370060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8 045 850,00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1500370060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8 045 850,00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1500370060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630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8 045 850,00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1500370060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633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8 045 850,00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29 018 032,40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области обеспечения экологической безопасности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1500470060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29 018 032,40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1500470060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29 018 032,40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1500470060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29 018 032,40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1500470060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29 018 032,40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ОБРАЗОВАНИЕ</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18 273 470,05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Молодежная политика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18 273 470,05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18 273 470,05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"Работа с детьми и молодежью"</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14 373 907,05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13 491 057,05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13 491 057,05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13 491 057,05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13 211 777,05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279 280,00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 xml:space="preserve">Реализация мероприятий по работе с детьми  и молодежью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0300170280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882 850,00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0300170280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882 850,00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0300170280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882 850,00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0300170280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882 850,00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100 120,00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Реализация мероприятий по работе с детьми  и молодежью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0300270280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100 120,00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0300270280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100 120,00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0300270280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630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100 120,00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0300270280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633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100 120,00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"Реализация инициативных проектов, отобранных по результатам конкурса"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999 543,00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0300482752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699 680,00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0300482752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699 680,00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0300482752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699 680,00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0300482752</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699 680,00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03004S2752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299 863,00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03004S2752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299 863,00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03004S2752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299 863,00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03004S2752</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299 863,00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Региональный проект "Социальная активность"</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030E800000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2 799 900,00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030E800590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2 790 750,00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030E800590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2 790 750,00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030E800590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2 790 750,00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030E800590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2 790 750,00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Реализация мероприятий по работе с детьми  и молодежью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030E870280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9 150,00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030E870280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9 150,00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030E870280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9 150,00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030E870280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9 150,00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КУЛЬТУРА, КИНЕМАТОГРАФИЯ</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998 800,00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470 900,00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Культура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527 900,00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Муниципальная программа Кондинского района "Развитие культуры и искусства"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527 900,00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"Модернизация и развитие учреждений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"Развитие культурно досуговой деятельности"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Реализация прочих расходов в сфере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0510370050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220 000,00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"Подготовка и проведение юбилейных мероприятий"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"Празднование 100-летия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Реализация прочих расходов в сфере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0540170050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0540170050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0540170050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0540170050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307 900,00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вопросы в области культуры, кинематографии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470 900,00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470 900,00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470 900,00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470 900,00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470 900,00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470 900,00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"Развитие архивного дела"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470 900,00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470 900,00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0530284100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470 900,00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470 900,00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0530284100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470 900,00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470 900,00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0530284100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470 900,00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470 900,00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0530284100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240 650,00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240 650,00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0530284100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230 250,00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230 250,00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СОЦИАЛЬНАЯ ПОЛИТИКА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9 909 449,48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Пенсионное обеспечение</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8 929 449,48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8 929 449,48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"Дополнительное пенсионное обеспечение отдельных категорий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8 929 449,48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Мероприятия на пенсионное обеспечение отдельных категорий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0100270220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8 929 449,48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Социальное обеспечение и иные выплаты населению</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0100270220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8 929 449,48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Публичные нормативные социальные выплаты гражданам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0100270220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8 929 449,48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пенсии, социальные доплаты к пенсиям</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0100270220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312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8 929 449,48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вопросы в области социальной политики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980 000,00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980 000,00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«Поддержка социально ориентированных некоммерческих организаций»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2120000000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2120100000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Реализация мероприятий в области социальной политики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2120170070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2120170070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Субсидии некоммерческим организациям (за исключением государственных (муниципальных) </w:t>
            </w:r>
            <w:r w:rsidRPr="007D6DD7">
              <w:rPr>
                <w:sz w:val="16"/>
                <w:szCs w:val="16"/>
              </w:rPr>
              <w:lastRenderedPageBreak/>
              <w:t>учреждений, государственных корпораций (компаний), публично-правовых компаний)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2120170070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630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lastRenderedPageBreak/>
              <w:t>Субсидии (гранты в форме субсидий), не подлежащие казначейскому сопровождению</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2120170070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633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2120200000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Реализация мероприятий в области социальной политики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2120270070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2120270070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2120270070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630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2120270070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633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300 000,00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2130000000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2130300000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Мероприятия в сфере средств массовой информации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2130370260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2130370260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2130370260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2130370260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480 000,00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СРЕДСТВА МАССОВОЙ ИНФОРМАЦИИ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12 881 600,00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вопросы в области средств массовой информации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12 881 600,00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12 881 600,00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2130000000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12 881 600,00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2130100000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7 972 300,00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Мероприятия в сфере средств массовой информации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2130170260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7 972 300,00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2130170260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7 972 300,00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2130170260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7 972 300,00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2130170260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7 972 300,00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2130200000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4 909 300,00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Мероприятия в сфере средств массовой информации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2130270260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4 909 300,00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2130270260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4 909 300,00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2130270260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4 909 300,00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040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2130270260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4 909 300,00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Комитет по финансам и налоговой политике администрации Кондинского района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625 428 337,58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74 425 603,84</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ОБЩЕГОСУДАРСТВЕННЫЕ ВОПРОСЫ</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36 568 835,08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808 000,00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Функционирование Правительства Российской Федерации, высших исполнительных органов </w:t>
            </w:r>
            <w:r w:rsidRPr="007D6DD7">
              <w:rPr>
                <w:sz w:val="16"/>
                <w:szCs w:val="16"/>
              </w:rPr>
              <w:lastRenderedPageBreak/>
              <w:t>государственной власти субъектов Российской Федерации, местных администраций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22 374,00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Непрограммные расходы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22 374,00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Обеспечение деятельности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22 374,00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4010002040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22 374,00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4010002040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22 374,00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4010002040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22 374,00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34 788 052,88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808 000,00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34 788 052,88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808 000,00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бюджетного процесса»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34 788 052,88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808 000,00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33 980 052,88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33 980 051,91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33 980 051,91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1900102040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25 794 522,75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1900102040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425 633,20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1900102040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7 759 895,96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Уплата налогов, сборов и иных платежей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850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иных платежей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1900102040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0,97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1900184260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808 000,00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808 000,00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1900184260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808 000,00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808 000,00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1900184260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808 000,00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808 000,00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1900184260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620 583,73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620 583,73</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1900184260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187 416,27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187 416,27</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Резервные фонды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424 936,71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Непрограммные расходы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424 936,71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Резервные фонды муниципального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4060000000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424 936,71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Резервные средства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4060007050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424 936,71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4060007050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424 936,71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Резервные средства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4060007050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870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424 936,71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общегосударственные вопросы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1 333 471,49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1 333 471,49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бюджетного процесса»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1 333 471,49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Управление резервными средствами бюджета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1 035 671,49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1 035 671,49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Резервные средства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870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1 035 671,49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Прочие мероприятия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297 800,00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277 500,00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Иные закупки товаров, работ и услуг для обеспечения государственных (муниципальных) </w:t>
            </w:r>
            <w:r w:rsidRPr="007D6DD7">
              <w:rPr>
                <w:sz w:val="16"/>
                <w:szCs w:val="16"/>
              </w:rPr>
              <w:lastRenderedPageBreak/>
              <w:t>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277 500,00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lastRenderedPageBreak/>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1900102400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277 500,00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Исполнение судебных актов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830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1900102400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831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20 300,00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НАЦИОНАЛЬНАЯ ОБОРОНА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4 162 700,00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4 162 700,00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Мобилизационная и вневойсковая подготовка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4 162 700,00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4 162 700,00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Непрограммные расходы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4 162 700,00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4 162 700,00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4040000000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4 162 700,00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4 162 700,00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осуществление первичного воинского учета на территориях, где отсутствуют военные комиссариаты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4040051180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4 162 700,00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4 162 700,00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4040051180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4 162 700,00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4 162 700,00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Субвенции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4040051180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530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4 162 700,00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4 162 700,00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НАЦИОНАЛЬНАЯ БЕЗОПАСНОСТЬ И ПРАВООХРАНИТЕЛЬНАЯ ДЕЯТЕЛЬНОСТЬ</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1 129 283,84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919 983,84</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Органы юстиции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919 983,84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919 983,84</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919 983,84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919 983,84</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919 983,84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919 983,84</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0100459300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520 181,10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520 181,10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0100459300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520 181,10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520 181,10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Субвенции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0100459300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530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520 181,10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520 181,10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01004D9300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399 802,74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399 802,74</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01004D9300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399 802,74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399 802,74</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Субвенции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01004D9300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530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399 802,74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399 802,74</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вопросы в области национальной безопасности и правоохранительной деятельности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209 300,00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209 300,00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"Создание условий для деятельности народных дружин"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209 300,00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создание условий для деятельности народных дружин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1300282300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209 300,00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1300282300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209 300,00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1300282300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209 300,00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НАЦИОНАЛЬНАЯ ЭКОНОМИКА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64 588 207,98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157 720,00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Общеэкономические вопросы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15 929 518,91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2 968 053,85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2 968 053,85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2 968 053,85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2 968 053,85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2 968 053,85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12 961 465,06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«Содействие трудоустройству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12 961 465,06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12 961 465,06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Расходы на реализацию мероприятий по </w:t>
            </w:r>
            <w:r w:rsidRPr="007D6DD7">
              <w:rPr>
                <w:sz w:val="16"/>
                <w:szCs w:val="16"/>
              </w:rPr>
              <w:lastRenderedPageBreak/>
              <w:t>содействию трудоустройству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12 961 465,06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12 961 465,06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12 961 465,06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Сельское хозяйство и рыболовство</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157 720,00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157 720,00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157 720,00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157 720,00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0800600000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157 720,00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157 720,00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организацию мероприятий при осуществлении деятельности по обращению с животными без владельцев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0800684200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157 720,00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157 720,00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0800684200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157 720,00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157 720,00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Субвенции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0800684200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530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157 720,00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157 720,00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Дорожное хозяйство (дорожные фонды)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43 555 917,07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43 555 917,07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Подпрограмма "Дорожное хозяйство"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43 555 917,07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41 918 178,16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1810282390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17 996 400,00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1810282390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17 996 400,00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1810282390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17 996 400,00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1810282751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9 917 360,00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1810282751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9 917 360,00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1810282751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9 917 360,00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18102S2390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14 004 418,16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18102S2390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14 004 418,16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18102S2390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14 004 418,16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1 637 738,91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Содержание дорог и искусственных сооружений на них вне границ населенных пунктов в границах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1810304290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887 738,91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1810304290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887 738,91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1810304290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887 738,91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разработку документации по организации дорожного движения и паспортизация дорог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1810389290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750 000,00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1810389290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750 000,00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1810389290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750 000,00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Связь и информатика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4 945 052,00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4 945 052,00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бюджетного процесса»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4 945 052,00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Прочие мероприятия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4 945 052,00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4 945 052,00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1900102400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4 945 052,00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1900102400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4 945 052,00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ЖИЛИЩНО-КОММУНАЛЬНОЕ ХОЗЯЙСТВО</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129 246 081,38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Коммунальное хозяйство</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93 633 221,70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93 633 221,70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84 609 059,16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w:t>
            </w:r>
            <w:r w:rsidRPr="007D6DD7">
              <w:rPr>
                <w:sz w:val="16"/>
                <w:szCs w:val="16"/>
              </w:rPr>
              <w:lastRenderedPageBreak/>
              <w:t>оказанием услуг теплоснабжения на территории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84 000 359,16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Расходы в области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1210370010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64 000 359,16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1210370010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64 000 359,16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1210370010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64 000 359,16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1210385150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1210385150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1210385150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"Приобретение объектов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1210900000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608 700,00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области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1210970010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608 700,00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1210970010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608 700,00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1210970010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608 700,00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9 024 162,54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7 272 300,00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1220382840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7 272 300,00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1220382840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7 272 300,00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1220382840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7 272 300,00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1 751 862,54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области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1220470010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1 751 862,54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1220470010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1 751 862,54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1220470010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1 751 862,54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Благоустройство</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35 612 859,68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2 958 554,90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"Реализация мероприятий по благостройству сельских территорий"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0800700000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2 958 554,90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комплексного развития сельских территорий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08007L5760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2 958 554,90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08007L5760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2 958 554,90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08007L5760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2 958 554,90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"Формирование комфортной городской среды"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32 654 304,78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"Благоустройство территорий общего пользования"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12 620 210,00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инициативных проектов, отобранных по результатам конкурса "Причал Мечты" п. Луговой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2400282753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5 277 110,00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2400282753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5 277 110,00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2400282753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5 277 110,00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2400295550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7 343 100,00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2400295550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7 343 100,00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2400295550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7 343 100,00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Региональный проект "Формирование комфортной городской среды"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240F200000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20 034 094,78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программ формирования современной городской среды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240F255550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11 121 794,78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240F255550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11 121 794,78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240F255550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11 121 794,78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240F295550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8 912 300,00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240F295550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8 912 300,00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240F295550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8 912 300,00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ОБРАЗОВАНИЕ</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699 680,00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Молодежная политика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699 680,00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699 680,00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"Реализация инициативных проектов, отобранных по результатам конкурса"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699 680,00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0300482752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699 680,00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0300482752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699 680,00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0300482752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699 680,00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КУЛЬТУРА, КИНЕМАТОГРАФИЯ</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20 260 065,44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Культура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20 260 065,44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20 260 065,44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"Модернизация и развитие учреждений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19 644 065,44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"Развитие культурно досуговой деятельности"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13 667 865,44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Реализация прочих расходов в сфере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54 000,00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54 000,00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54 000,00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0510372580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13 613 865,44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0510372580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13 613 865,44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0510372580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13 613 865,44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5 976 200,00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Реализация прочих расходов в сфере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0510470050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5 976 200,00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0510470050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5 976 200,00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0510470050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5 976 200,00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"Подготовка и проведение юбилейных мероприятий"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616 000,00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"Празднование 100-летия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616 000,00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Реализация прочих расходов в сфере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0540170050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616 000,00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0540170050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616 000,00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0540170050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616 000,00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ФИЗИЧЕСКАЯ КУЛЬТУРА И СПОРТ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600 000,00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Массовый спорт</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0600170040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0600170040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0600170040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ОБСЛУЖИВАНИЕ ГОСУДАРСТВЕННОГО (МУНИЦИПАЛЬНОГО) ДОЛГА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48 000,00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Обслуживание государственного (муниципального) внутреннего долга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Основное мероприятие «Управление муниципальным долгом»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эффективного управления муниципальным долгом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1900200650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Обслуживание государственного (муниципального) долга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1900200650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700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Обслуживание муниципального долга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1900200650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730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 xml:space="preserve">МЕЖБЮДЖЕТНЫЕ ТРАНСФЕРТЫ ОБЩЕГО </w:t>
            </w:r>
            <w:r w:rsidRPr="007D6DD7">
              <w:rPr>
                <w:sz w:val="16"/>
                <w:szCs w:val="16"/>
              </w:rPr>
              <w:lastRenderedPageBreak/>
              <w:t>ХАРАКТЕРА БЮДЖЕТАМ БЮДЖЕТНОЙ СИСТЕМЫ РОССИЙСКОЙ ФЕДЕРАЦИИ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368 125 483,86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68 377 200,00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Дотации на выравнивание бюджетной обеспеченности субъектов Российской Федерации и муниципальных образований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288 831 300,00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68 377 200,00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2000000000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288 831 300,00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68 377 200,00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"Расчет и распределение дотации на выравнивание бюджетной обеспеченности поселений"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2000100000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288 831 300,00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68 377 200,00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Дотация на выравнивание бюджетной обеспеченности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2000186010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288 831 300,00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68 377 200,00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2000186010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288 831 300,00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68 377 200,00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Дотации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2000186010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288 831 300,00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68 377 200,00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Дотации на выравнивание бюджетной обеспеченности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2000186010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511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288 831 300,00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68 377 200,00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Прочие межбюджетные трансферты общего характера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79 294 183,86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2000000000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79 294 183,86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"Создание условий для эффективного управления муниципальными финансами"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2000200000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79 294 183,86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 на поддержку мер по обеспечению сбалансированности бюджетов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2000286020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79 294 183,86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2000286020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79 294 183,86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межбюджетные трансферты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2000286020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540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79 294 183,86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Комитет по управлению муниципальным имуществом администрации Кондинского района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587 221 185,64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11 597 200,00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ОБЩЕГОСУДАРСТВЕННЫЕ ВОПРОСЫ</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20 510 647,44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общегосударственные вопросы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20 510 647,44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20 510 647,44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 Управление и распоряжение муниципальным имуществом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1 414 290,75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прочие мероприятия по управлению муниципальным имуществом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2200170430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1 414 290,75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2200170430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974 090,75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2200170430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974 090,75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2200170430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974 090,75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2200170430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440 200,00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Уплата налогов, сборов и иных платежей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2200170430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850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440 200,00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прочих налогов, сборов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2200170430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440 200,00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19 096 356,69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2200202040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19 016 956,69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2200202040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19 016 956,69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2200202040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19 016 956,69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2200202040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14 484 379,00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2200202040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175 370,00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2200202040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4 357 207,69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Прочие мероприятия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2200202400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79 400,00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2200202400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79 400,00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Иные закупки товаров, работ и услуг для </w:t>
            </w:r>
            <w:r w:rsidRPr="007D6DD7">
              <w:rPr>
                <w:sz w:val="16"/>
                <w:szCs w:val="16"/>
              </w:rPr>
              <w:lastRenderedPageBreak/>
              <w:t>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2200202400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79 400,00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lastRenderedPageBreak/>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2200202400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79 400,00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НАЦИОНАЛЬНАЯ ЭКОНОМИКА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1 479 880,00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Дорожное хозяйство (дорожные фонды)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750 000,00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750 000,00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Подпрограмма "Дорожное хозяйство"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750 000,00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750 000,00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разработку документации по организации дорожного движения и паспортизация дорог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1810389290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750 000,00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1810389290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750 000,00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1810389290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750 000,00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1810389290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750 000,00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Связь и информатика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729 880,00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«Цифровое развитие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1700220070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1700220070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1700220070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1700220070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629 880,00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629 880,00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Прочие мероприятия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2200202400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629 880,00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2200202400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629 880,00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2200202400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629 880,00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2200202400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629 880,00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ЖИЛИЩНО-КОММУНАЛЬНОЕ ХОЗЯЙСТВО</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538 616 352,57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37 200,00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Жилищное хозяйство</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535 401 252,57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526 464 838,80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"Содействие развитию жилищного строительства"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526 464 838,80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Основное мероприятие «Приобретение жилья в целях переселения граждан из жилых домов,признанных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w:t>
            </w:r>
            <w:r w:rsidRPr="007D6DD7">
              <w:rPr>
                <w:sz w:val="16"/>
                <w:szCs w:val="16"/>
              </w:rPr>
              <w:br/>
              <w:t xml:space="preserve">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w:t>
            </w:r>
            <w:r w:rsidRPr="007D6DD7">
              <w:rPr>
                <w:sz w:val="16"/>
                <w:szCs w:val="16"/>
              </w:rPr>
              <w:br/>
              <w:t xml:space="preserve">помещения, а также для переселения в первоочередном порядке граждан Российской Федерации, призванных на военную службу по </w:t>
            </w:r>
            <w:r w:rsidRPr="007D6DD7">
              <w:rPr>
                <w:sz w:val="16"/>
                <w:szCs w:val="16"/>
              </w:rPr>
              <w:lastRenderedPageBreak/>
              <w:t xml:space="preserve">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w:t>
            </w:r>
            <w:r w:rsidRPr="007D6DD7">
              <w:rPr>
                <w:sz w:val="16"/>
                <w:szCs w:val="16"/>
              </w:rPr>
              <w:br/>
              <w:t xml:space="preserve">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w:t>
            </w:r>
            <w:r w:rsidRPr="007D6DD7">
              <w:rPr>
                <w:sz w:val="16"/>
                <w:szCs w:val="16"/>
              </w:rPr>
              <w:br/>
              <w:t xml:space="preserve">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w:t>
            </w:r>
            <w:r w:rsidRPr="007D6DD7">
              <w:rPr>
                <w:sz w:val="16"/>
                <w:szCs w:val="16"/>
              </w:rPr>
              <w:br/>
              <w:t xml:space="preserve">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w:t>
            </w:r>
            <w:r w:rsidRPr="007D6DD7">
              <w:rPr>
                <w:sz w:val="16"/>
                <w:szCs w:val="16"/>
              </w:rPr>
              <w:br/>
              <w:t>являющихся для них единственными».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519 506 488,28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Расходы для реализации полномочий в области строительства и жилищных отношений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1110182901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503 912 953,38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1110182901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498 865 141,20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Бюджетные инвестиции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1110182901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498 865 141,20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1110182901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412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498 865 141,20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1110182901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5 047 812,18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Уплата налогов, сборов и иных платежей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1110182901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850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5 047 812,18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иных платежей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1110182901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5 047 812,18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Софинансирование для реализации полномочий в области строительства и жилищных отношений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11101S2901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15 593 534,90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11101S2901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15 428 818,81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Бюджетные инвестиции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11101S2901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15 428 818,81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11101S2901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412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15 428 818,81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11101S2901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164 716,09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Уплата налогов, сборов и иных платежей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11101S2901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850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164 716,09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иных платежей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11101S2901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164 716,09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Региональный проект "Обеспечение устойчивого сокращения непригодного для проживания жилищного фонда"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111F300000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6 958 350,52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111F367484</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6 749 600,00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111F367484</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6 749 600,00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Бюджетные инвестиции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111F367484</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6 749 600,00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111F367484</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412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6 749 600,00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Софинансирование на обеспечение устойчивого сокращения непригодного для проживания жилищного фонда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111F36748S</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208 750,52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111F36748S</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208 750,52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Бюджетные инвестиции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111F36748S</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208 750,52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 xml:space="preserve">Бюджетные инвестиции на приобретение объектов недвижимого имущества в государственную (муниципальную) </w:t>
            </w:r>
            <w:r w:rsidRPr="007D6DD7">
              <w:rPr>
                <w:sz w:val="16"/>
                <w:szCs w:val="16"/>
              </w:rPr>
              <w:lastRenderedPageBreak/>
              <w:t>собственность</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111F36748S</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412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208 750,52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8 936 413,77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 Управление и распоряжение муниципальным имуществом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8 936 413,77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содержание муниципального жилищного фонда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2200103520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755 400,00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2200103520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755 400,00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2200103520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755 400,00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2200103520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755 400,00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2200109020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307 150,00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2200109020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307 150,00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2200109020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307 150,00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2200109020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7 150,00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энергетических ресурсов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2200109020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247</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300 000,00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прочие мероприятия по управлению муниципальным имуществом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2200170430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7 873 863,77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2200170430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7 873 863,77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2200170430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7 873 863,77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2200170430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2 056 349,03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энергетических ресурсов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2200170430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247</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5 817 514,74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Коммунальное хозяйство</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3 177 900,00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3 177 900,00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3 177 900,00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"Приобретение объектов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1210900000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3 177 900,00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области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1210970010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3 177 900,00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1210970010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3 177 900,00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Бюджетные инвестиции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1210970010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3 177 900,00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1210970010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412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3 177 900,00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вопросы в области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1120384220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1120384220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37 200,00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1120384220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37 200,00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1120384220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37 200,00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37 200,00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lastRenderedPageBreak/>
              <w:t>СОЦИАЛЬНАЯ ПОЛИТИКА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26 614 305,63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11 560 000,00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Социальное обеспечение населения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11 560 000,00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11 560 000,00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11 560 000,00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11 560 000,00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11 560 000,00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11 560 000,00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11 560 000,00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11 560 000,00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1120251350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7 560 000,00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7 560 000,00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Социальное обеспечение и иные выплаты населению</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1120251350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7 560 000,00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7 560 000,00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1120251350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7 560 000,00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7 560 000,00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гражданам на приобретение жилья</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1120251350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322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7 560 000,00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7 560 000,00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1120251760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4 000 000,00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Социальное обеспечение и иные выплаты населению</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1120251760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4 000 000,00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1120251760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4 000 000,00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гражданам на приобретение жилья</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1120251760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322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4 000 000,00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4 000 000,00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Охрана семьи и детства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15 054 305,63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15 054 305,63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15 054 305,63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15 054 305,63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мероприятий по обеспечению жильем молодых семей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11201L4970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15 054 305,63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Социальное обеспечение и иные выплаты населению</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11201L4970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15 054 305,63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11201L4970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15 054 305,63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гражданам на приобретение жилья</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070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11201L4970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322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15 054 305,63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Управление образования администрации Кондинского района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2 368 695 170,68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1 702 114 600,00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ОБЩЕГОСУДАРСТВЕННЫЕ ВОПРОСЫ</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64 354,56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общегосударственные вопросы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64 354,56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64 354,56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64 354,56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0210700000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64 354,56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Прочие мероприятия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0210702400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64 354,56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0210702400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64 354,56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0210702400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64 354,56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0210702400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64 354,56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НАЦИОНАЛЬНАЯ ЭКОНОМИКА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4 975 803,85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Общеэкономические вопросы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4 627 237,85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4 573 537,85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Основное мероприятие "Организация временного трудоустройства несовершеннолетних граждан в возрасте от 14 до 18 лет в свободное от учебы </w:t>
            </w:r>
            <w:r w:rsidRPr="007D6DD7">
              <w:rPr>
                <w:sz w:val="16"/>
                <w:szCs w:val="16"/>
              </w:rPr>
              <w:lastRenderedPageBreak/>
              <w:t>время"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4 573 537,85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Расходы на организацию трудозанятости подростков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374 507,29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267 446,39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267 446,39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205 335,24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62 111,15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10 177,99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10 177,99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10 177,99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96 882,91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96 882,91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96 882,91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4 199 030,56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3 298 653,34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3 298 653,34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2 535 275,46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763 377,88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900 377,22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900 377,22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900 377,22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53 700,00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«Содействие трудоустройству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53 700,00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53 700,00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53 700,00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53 700,00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53 700,00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1610185060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53 700,00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Связь и информатика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348 566,00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348 566,00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348 566,00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0210700000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348 566,00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Прочие мероприятия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0210702400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348 566,00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0210702400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348 566,00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0210702400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348 566,00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0210702400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348 566,00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ОБРАЗОВАНИЕ</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 xml:space="preserve">2 349 767 </w:t>
            </w:r>
            <w:r w:rsidRPr="007D6DD7">
              <w:rPr>
                <w:sz w:val="16"/>
                <w:szCs w:val="16"/>
              </w:rPr>
              <w:lastRenderedPageBreak/>
              <w:t>012,27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 xml:space="preserve">1 688 226 </w:t>
            </w:r>
            <w:r w:rsidRPr="007D6DD7">
              <w:rPr>
                <w:sz w:val="16"/>
                <w:szCs w:val="16"/>
              </w:rPr>
              <w:lastRenderedPageBreak/>
              <w:t>600,00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Дошкольное образование</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508 931 320,69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398 236 000,00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508 931 320,69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398 236 000,00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507 089 604,68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398 236 000,00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499 925 091,68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391 071 487,00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108 853 604,68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11 331 846,29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11 331 846,29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8 034 454,81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893 283,31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2 404 108,17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45 292 160,73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45 292 160,73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774 912,92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29 631 245,26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энергетических ресурсов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247</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14 886 002,55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47 167 548,98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23 676 549,70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22 694 069,56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982 480,14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23 490 999,28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22 918 845,51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572 153,77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5 062 048,68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Уплата налогов, сборов и иных платежей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850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5 062 048,68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налога на имущество организаций и земельного налога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5 057 048,68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иных платежей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391 071 487,00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391 071 487,00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182 704 232,44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182 704 232,44</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182 704 232,44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182 704 232,44</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0210184301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141 085 856,79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141 085 856,79</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 xml:space="preserve">Взносы по обязательному социальному страхованию на выплаты по оплате труда </w:t>
            </w:r>
            <w:r w:rsidRPr="007D6DD7">
              <w:rPr>
                <w:sz w:val="16"/>
                <w:szCs w:val="16"/>
              </w:rPr>
              <w:lastRenderedPageBreak/>
              <w:t>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0210184301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41 618 375,65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41 618 375,65</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Социальное обеспечение и иные выплаты населению</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669 550,56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669 550,56</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669 550,56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669 550,56</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0210184301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321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669 550,56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669 550,56</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207 697 704,00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207 697 704,00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121 628 555,00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121 628 555,00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0210184301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121 628 555,00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121 628 555,00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86 069 149,00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86 069 149,00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0210184301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86 069 149,00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86 069 149,00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222 604,00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222 604,00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0210284301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222 604,00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222 604,00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0210284301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115 264,00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115 264,00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0210284301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115 264,00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115 264,00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0210284301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115 264,00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115 264,00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0210284301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107 340,00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107 340,00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0210284301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87 840,00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87 840,00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0210284301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87 840,00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87 840,00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0210284301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19 500,00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0210284301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19 500,00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19 500,00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6 941 909,00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6 941 909,00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0210384301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6 941 909,00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6 941 909,00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0210384301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3 395 925,00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3 395 925,00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0210384301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3 395 925,00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3 395 925,00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0210384301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905 980,00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905 980,00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0210384301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2 489 945,00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2 489 945,00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0210384301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3 545 984,00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3 545 984,00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0210384301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2 064 876,00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2 064 876,00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0210384301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2 064 876,00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2 064 876,00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0210384301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1 481 108,00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1 481 108,00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0210384301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1 481 108,00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1 481 108,00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"Ресурсное обеспечение в сфере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1 841 716,01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комплексной безопасности образовательных организаций"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184 336,01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184 336,01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95 788,63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95 788,63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95 788,63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88 547,38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48 989,38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48 989,38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39 558,00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39 558,00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"Развитие материально-технической базы образовательных организаций"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1 657 380,00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892 900,00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332 300,00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332 300,00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332 300,00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560 600,00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560 600,00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530 600,00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наказов избирателей депутатам  Думы ХМАО-Югры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764 480,00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455 180,00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455 180,00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0230285160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455 180,00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309 300,00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309 300,00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0230285160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309 300,00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Общее образование</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1 595 064 076,03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1 278 884 000,00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1 595 064 076,03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1 278 884 000,00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1 571 426 754,38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1 278 884 000,00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1 521 532 555,34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1 232 277 180,96</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230 856 980,22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5 801 235,80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5 801 235,80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63 158,71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5 476 239,71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учреждений привлекаемым лицам</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99 062,00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162 775,38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164 969 758,73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164 969 758,73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1 250 617,23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89 923 185,95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энергетических ресурсов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247</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73 795 955,55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36 133 421,06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36 133 421,06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34 643 767,43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1 489 653,63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23 952 564,63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Исполнение судебных актов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830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831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Уплата налогов, сборов и иных платежей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850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23 882 564,63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налога на имущество организаций и земельного налога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23 841 636,63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прочих налогов, сборов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40 128,00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иных платежей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0210153030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37 278 700,00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0210153030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27 270 162,00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0210153030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27 270 162,00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0210153030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20 944 792,71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0210153030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6 325 369,29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0210153030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10 008 538,00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0210153030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10 008 538,00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lastRenderedPageBreak/>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0210153030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10 008 538,00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118 259 500,00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118 259 500,00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35 364 663,07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35 364 663,07</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35 364 663,07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35 364 663,07</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0210184030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27 331 518,27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27 331 518,27</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0210184030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8 033 144,80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8 033 144,80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40 501 964,93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40 501 964,93</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40 501 964,93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40 501 964,93</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0210184030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40 501 964,93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40 501 964,93</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Социальное обеспечение и иные выплаты населению</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1 916 712,00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1 916 712,00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1 916 712,00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1 916 712,00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Приобретение товаров, работ и услуг в пользу граждан в целях их социального обеспечения</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0210184030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323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1 916 712,00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1 916 712,00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40 476 160,00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40 476 160,00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40 476 160,00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40 476 160,00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0210184030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40 476 160,00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40 476 160,00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1 114 017 680,96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1 114 017 680,96</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909 563 535,06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909 563 535,06</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909 563 535,06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909 563 535,06</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0210184303</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699 724 293,31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699 724 293,31</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0210184303</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209 839 241,75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209 839 241,75</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109 728,00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109 728,00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109 728,00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109 728,00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0210184303</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109 728,00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109 728,00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Социальное обеспечение и иные выплаты населению</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175 263,00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175 263,00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175 263,00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175 263,00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0210184303</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321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175 263,00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175 263,00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Предоставление субсидий бюджетным, автономным учреждениям и иным </w:t>
            </w:r>
            <w:r w:rsidRPr="007D6DD7">
              <w:rPr>
                <w:sz w:val="16"/>
                <w:szCs w:val="16"/>
              </w:rPr>
              <w:lastRenderedPageBreak/>
              <w:t>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204 169 154,90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204 169 154,90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204 169 154,90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204 169 154,90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0210184303</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204 169 154,90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204 169 154,90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02101L3040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21 119 694,16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02101L3040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5 622 722,00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02101L3040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5 622 722,00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02101L3040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4 318 527,33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02101L3040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1 304 194,67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02101L3040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5 622 722,00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02101L3040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5 622 722,00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02101L3040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5 622 722,00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02101L3040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9 874 250,16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02101L3040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9 874 250,16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02101L3040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9 874 250,16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704 772,00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704 772,00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0210284303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704 772,00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704 772,00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0210284303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559 836,00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559 836,00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0210284303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559 836,00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559 836,00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0210284303</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559 836,00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559 836,00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0210284303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144 936,00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144 936,00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0210284303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144 936,00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144 936,00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0210284303</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144 936,00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144 936,00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39 633 555,94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39 633 555,94</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0210384303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39 633 555,94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39 633 555,94</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0210384303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32 635 615,84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32 635 615,84</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0210384303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32 635 615,84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32 635 615,84</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0210384303</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9 101 966,15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9 101 966,15</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0210384303</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23 533 649,69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23 533 649,69</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0210384303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6 997 940,10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6 997 940,10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0210384303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6 997 940,10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6 997 940,10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0210384303</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6 997 940,10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6 997 940,10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0210600000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6 268 491,10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6 268 491,10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0210684305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6 268 491,10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6 268 491,10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0210684305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980 429,79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980 429,79</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0210684305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980 429,79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980 429,79</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0210684305</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327 389,84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327 389,84</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0210684305</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554 168,22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554 168,22</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0210684305</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98 871,73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98 871,73</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0210684305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3 789 995,10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3 789 995,10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0210684305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3 789 995,10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3 789 995,10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0210684305</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3 570 434,00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3 570 434,00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0210684305</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219 561,10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219 561,10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0210684305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1 498 066,21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1 498 066,21</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0210684305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1 498 066,21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1 498 066,21</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0210684305</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1 498 066,21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1 498 066,21</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Региональный проект "Патриотическое воспитание граждан Российской Федерации"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021EВ00000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3 287 380,00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021EВ51790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3 287 380,00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021EВ51790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2 689 677,00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021EВ51790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2 689 677,00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021EВ51790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2 065 803,70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 xml:space="preserve">Взносы по обязательному социальному </w:t>
            </w:r>
            <w:r w:rsidRPr="007D6DD7">
              <w:rPr>
                <w:sz w:val="16"/>
                <w:szCs w:val="16"/>
              </w:rPr>
              <w:lastRenderedPageBreak/>
              <w:t>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021EВ51790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623 873,30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021EВ51790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597 703,00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021EВ51790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597 703,00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021EВ51790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597 703,00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"Ресурсное обеспечение в сфере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23 637 321,65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комплексной безопасности образовательных организаций"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1 485 441,00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1 485 441,00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1 347 346,76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1 347 346,76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1 347 346,76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138 094,24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138 094,24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138 094,24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"Развитие материально-технической базы образовательных организаций"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22 151 880,65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20 873 160,65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14 875 160,65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14 875 160,65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14 875 160,65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5 998 000,00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5 998 000,00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5 998 000,00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наказов избирателей депутатам  Думы ХМАО-Югры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1 278 720,00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1 278 720,00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1 278 720,00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0230285160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1 278 720,00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Дополнительное образование детей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116 596 264,71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116 596 264,71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115 203 675,71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87 437,18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87 437,18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87 437,18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87 437,18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87 437,18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реализации программ в организациях дополнительного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115 116 238,53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92 801 142,61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92 032 889,71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66 485 760,43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0210800590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47 785 808,26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0210800590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486 799,07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0210800590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18 213 153,10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25 547 129,28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0210800590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25 299 537,04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0210800590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247 592,24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768 252,90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768 252,90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0210800590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816</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768 252,90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16 081 687,97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1 209 321,27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1 209 321,27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0210800591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918 538,24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0210800591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290 783,03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14 872 366,70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14 649 775,70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0210800591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14 649 775,70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222 591,00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0210800591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222 591,00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6 233 407,95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819 226,40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819 226,40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0210800592</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629 206,14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 xml:space="preserve">Взносы по обязательному социальному </w:t>
            </w:r>
            <w:r w:rsidRPr="007D6DD7">
              <w:rPr>
                <w:sz w:val="16"/>
                <w:szCs w:val="16"/>
              </w:rPr>
              <w:lastRenderedPageBreak/>
              <w:t>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0210800592</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190 020,26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5 414 181,55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5 306 482,55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0210800592</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5 306 482,55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0210800592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107 699,00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0210800592</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107 699,00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"Ресурсное обеспечение в сфере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1 392 589,00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комплексной безопасности образовательных организаций"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42 419,00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42 419,00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42 419,00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42 419,00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42 419,00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"Развитие материально-технической базы образовательных организаций"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1 350 170,00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42 270,00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42 270,00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42 270,00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0230200590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42 270,00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наказов избирателей депутатам  Думы ХМАО-Югры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1 307 900,00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1 307 900,00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0230285160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1 307 900,00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0230285160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1 307 900,00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вопросы в области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129 175 350,84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11 106 600,00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129 175 350,84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11 106 600,00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106 053 170,68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1 422 000,00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85 871 754,72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1 422 000,00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84 449 754,72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83 056 988,95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83 056 988,95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63 498 005,10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388 958,00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 xml:space="preserve">Взносы по обязательному социальному страхованию на выплаты по оплате труда </w:t>
            </w:r>
            <w:r w:rsidRPr="007D6DD7">
              <w:rPr>
                <w:sz w:val="16"/>
                <w:szCs w:val="16"/>
              </w:rPr>
              <w:lastRenderedPageBreak/>
              <w:t>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19 170 025,85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1 312 954,77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1 312 954,77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343 676,60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803 227,63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энергетических ресурсов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247</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166 050,54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79 811,00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Уплата налогов, сборов и иных платежей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850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79 811,00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налога на имущество организаций и земельного налога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79 811,00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1 422 000,00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1 422 000,00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1 322 149,00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1 322 149,00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1 322 149,00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1 322 149,00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1 017 795,00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1 017 795,00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304 354,00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304 354,00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99 851,00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99 851,00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99 851,00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99 851,00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30 000,00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69 851,00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69 851,00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473 756,00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0210400590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Социальное обеспечение и иные выплаты населению</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0210400590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0210400590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0210400590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321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мероприятия в области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0210470130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463 756,00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0210470130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0210470130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0210470130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4 500,00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0210470130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194 847,00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0210470130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194 847,00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0210470130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194 847,00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Социальное обеспечение и иные выплаты населению</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0210470130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264 409,00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Премии и гранты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0210470130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350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264 409,00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0210700000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19 707 659,96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Расходы на обеспечение функций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0210702040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19 707 659,96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0210702040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19 707 659,96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0210702040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19 707 659,96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0210702040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14 997 756,00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0210702040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202 706,20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0210702040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4 507 197,76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"Дети Конды"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23 122 180,16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9 684 600,00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отдыха и оздоровления детей и молодежи"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23 122 180,16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9 684 600,00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Расходы на организацию отдыха детей в оздоровительных лагерях с дневным пребыванием детей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0220270141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2 585 952,16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0220270141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2 562 256,16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0220270141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2 562 256,16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0220270141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2 562 256,16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0220270141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23 696,00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0220270141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23 696,00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0220270141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23 696,00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организацию загородного лагеря с круглосуточным пребыванием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0220270144</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1 461 516,00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0220270144</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1 461 516,00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0220270144</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1 461 516,00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0220270144</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1 461 516,00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0220282050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8 451 100,00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0220282050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6 009 870,29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0220282050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6 009 870,29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0220282050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6 009 870,29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0220282050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2 441 229,71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0220282050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2 441 229,71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0220282050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2 441 229,71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организацию и обеспечение отдыха и оздоровления детей, в том числе в этнической среде</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0220284080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9 684 600,00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9 684 600,00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0220284080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9 684 600,00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9 684 600,00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0220284080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9 684 600,00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9 684 600,00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0220284080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9 684 600,00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9 684 600,00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Софинансирование расходов на организацию питания детей в возрасте от 6 до 17 лет </w:t>
            </w:r>
            <w:r w:rsidRPr="007D6DD7">
              <w:rPr>
                <w:sz w:val="16"/>
                <w:szCs w:val="16"/>
              </w:rPr>
              <w:lastRenderedPageBreak/>
              <w:t>(включительно) в лагерях с дневным пребыванием детей, в возрасте от 8 до 17 лет (включительно) - в палаточных лагерях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02202S2050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939 012,00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02202S2050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667 764,25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02202S2050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667 764,25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02202S2050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667 764,25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02202S2050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271 247,75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02202S2050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271 247,75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02202S2050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271 247,75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СОЦИАЛЬНАЯ ПОЛИТИКА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13 888 000,00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13 888 000,00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Охрана семьи и детства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13 888 000,00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13 888 000,00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13 888 000,00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13 888 000,00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13 888 000,00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13 888 000,00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13 888 000,00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13 888 000,00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13 888 000,00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13 888 000,00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Социальное обеспечение и иные выплаты населению</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13 888 000,00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13 888 000,00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0210184050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13 888 000,00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13 888 000,00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Приобретение товаров, работ и услуг в пользу граждан в целях их социального обеспечения</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231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0210184050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323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13 888 000,00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13 888 000,00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Управление культуры администрации Кондинского района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293 227 196,50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ОБЩЕГОСУДАРСТВЕННЫЕ ВОПРОСЫ</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11 800,00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общегосударственные вопросы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0530102400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0530102400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0530102400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0530102400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11 800,00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НАЦИОНАЛЬНАЯ ЭКОНОМИКА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560 337,33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Общеэкономические вопросы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477 337,33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477 337,33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«Содействие трудоустройству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477 337,33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477 337,33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мероприятий по содействию занятости населения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1610175060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218 473,33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1610175060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218 473,33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1610175060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218 473,33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1610175060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218 473,33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Расходы на реализацию мероприятий по содействию трудоустройству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258 864,00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258 864,00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1610185060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258 864,00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1610185060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258 864,00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Связь и информатика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83 000,00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83 000,00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83 000,00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83 000,00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0530102400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83 000,00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0530102400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83 000,00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0530102400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83 000,00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0530102400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83 000,00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ОБРАЗОВАНИЕ</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84 212 180,15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Дополнительное образование детей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84 212 180,15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84 212 180,15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"Модернизация и развитие учреждений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14 202 244,90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Региональный проект «Культурная среда»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051A100000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14 202 244,90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государственную поддержку отрасли культуры в рамках реализации национального проекта "Культура"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051A155190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14 202 244,90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051A155190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14 202 244,90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051A155190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14 202 244,90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051A155190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14 202 244,90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"Поддержка творческих инициатив, способствующих самореализации населения"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0520000000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70 009 935,25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"Развитие дополнительного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0520100000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70 009 935,25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0520100590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69 809 417,25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0520100590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69 809 417,25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0520100590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69 809 417,25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0520100590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69 390 534,56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0520100590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418 882,69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0520185160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200 518,00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0520185160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200 518,00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0520185160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200 518,00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0520185160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200 518,00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КУЛЬТУРА, КИНЕМАТОГРАФИЯ</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208 442 879,02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Культура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200 059 588,51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200 059 588,51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"Модернизация и развитие учреждений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196 645 934,72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"Развитие библиотечного дела"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73 758 144,11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72 943 091,47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66 913 229,21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66 913 229,21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51 221 272,41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289 381,85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15 402 574,95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5 918 406,26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5 918 406,26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1 158 989,80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1 795 199,39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энергетических ресурсов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247</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2 964 217,07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111 456,00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Уплата налогов, сборов и иных платежей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850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111 456,00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налога на имущество организаций и земельного налога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107 056,00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прочих налогов, сборов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0510100590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4 400,00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развитие сферы культуры в муниципальных образованиях автономного округа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0510182520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662 800,00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0510182520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662 800,00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0510182520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662 800,00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0510182520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409 600,00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0510182520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253 200,00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государственную поддержку отрасли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05101L5190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117 368,42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05101L5190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117 368,42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05101L5190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117 368,42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05101L5190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117 368,42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Софинансирование расходов  на развитие сферы культуры в муниципальных образованиях автономного округа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05101S2520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34 884,22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05101S2520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34 884,22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05101S2520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34 884,22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05101S2520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21 557,90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05101S2520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13 326,32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"Развитие музейного дела"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12 815 902,41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0510200590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12 815 902,41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0510200590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12 815 902,41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0510200590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12 815 902,41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0510200590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12 589 690,31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0510200590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226 212,10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"Развитие культурно досуговой деятельности"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100 071 888,20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98 033 928,20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Предоставление субсидий бюджетным, </w:t>
            </w:r>
            <w:r w:rsidRPr="007D6DD7">
              <w:rPr>
                <w:sz w:val="16"/>
                <w:szCs w:val="16"/>
              </w:rPr>
              <w:lastRenderedPageBreak/>
              <w:t>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98 033 928,20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98 033 928,20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94 048 686,39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3 985 241,81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Реализация прочих расходов в сфере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1 937 960,00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117 270,00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117 270,00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0510370050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117 270,00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1 820 690,00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1 820 690,00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0510370050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1 820 690,00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финансирование наказов избирателей депутатам Думы ХМАО-Югры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0510385160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0510385160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Региональный проект «Культурная среда»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051A100000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части иных межбюджетных трансфертов на создание модельных муниципальных библиотек</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051A154540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051A154540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051A154540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051A154540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3 407 242,92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051A154540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6 592 757,08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"Поддержка творческих инициатив, способствующих самореализации населения"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0520000000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0520300000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Реализация прочих расходов в сфере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0520370050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0520370050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0520370050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630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0520370050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633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160 000,00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"Подготовка и проведение юбилейных мероприятий"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3 253 653,79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"Празднование 100-летия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3 253 653,79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Реализация прочих расходов в сфере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0540170050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3 253 653,79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0540170050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0540170050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0540170050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200 200,00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Предоставление субсидий бюджетным, автономным учреждениям и иным </w:t>
            </w:r>
            <w:r w:rsidRPr="007D6DD7">
              <w:rPr>
                <w:sz w:val="16"/>
                <w:szCs w:val="16"/>
              </w:rPr>
              <w:lastRenderedPageBreak/>
              <w:t>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0540170050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3 053 453,79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0540170050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3 053 453,79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0540170050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3 053 453,79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вопросы в области культуры, кинематографии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8 383 290,51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8 383 290,51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8 383 290,51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8 383 290,51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0530102040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8 383 290,51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0530102040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8 383 290,51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0530102040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8 383 290,51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0530102040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6 262 765,00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0530102040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223 248,86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241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0530102040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1 897 276,65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Комитет физической культуры и спорта администрации Кондинского района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192 140 742,67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ОБЩЕГОСУДАРСТВЕННЫЕ ВОПРОСЫ</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4 480,00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общегосударственные вопросы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4 480,00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4 480,00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4 480,00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0600402400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4 480,00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0600402400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4 480,00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0600402400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4 480,00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0600402400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4 480,00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НАЦИОНАЛЬНАЯ ЭКОНОМИКА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568 005,02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Общеэкономические вопросы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512 805,02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512 805,02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512 805,02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организацию трудозанятости подростков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52 828,70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52 828,70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31 388,11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31 388,11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21 440,59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0300370145</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21 440,59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459 976,32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459 976,32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297 697,14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297 697,14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162 279,18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 xml:space="preserve">Субсидии автономным учреждениям на иные </w:t>
            </w:r>
            <w:r w:rsidRPr="007D6DD7">
              <w:rPr>
                <w:sz w:val="16"/>
                <w:szCs w:val="16"/>
              </w:rPr>
              <w:lastRenderedPageBreak/>
              <w:t>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0300385060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162 279,18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Связь и информатика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55 200,00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55 200,00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55 200,00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0600402400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55 200,00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0600402400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55 200,00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0600402400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55 200,00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0600402400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55 200,00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ОБРАЗОВАНИЕ</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115 070 060,72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Дополнительное образование детей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115 025 760,72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115 025 760,72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114 575 760,72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114 575 760,72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114 575 760,72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95 111 157,09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94 812 139,86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299 017,23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19 464 603,63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19 355 288,65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109 314,98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450 000,00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0600570040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450 000,00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вопросы в области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44 300,00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44 300,00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"Дети Конды"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44 300,00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отдыха и оздоровления детей и молодежи"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44 300,00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Расходы на организацию отдыха детей в оздоровительных лагерях с дневным пребыванием детей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0220270141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44 300,00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0220270141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44 300,00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0220270141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29 810,00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0220270141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29 810,00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0220270141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14 490,00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 xml:space="preserve">Субсидии автономным учреждениям на </w:t>
            </w:r>
            <w:r w:rsidRPr="007D6DD7">
              <w:rPr>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0220270141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14 490,00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lastRenderedPageBreak/>
              <w:t>ФИЗИЧЕСКАЯ КУЛЬТУРА И СПОРТ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76 498 196,93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Физическая культура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12 429 079,80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12 429 079,80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11 723 606,12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11 723 606,12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11 723 606,12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11 723 606,12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11 723 606,12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705 473,68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0600582130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670 200,00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0600582130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670 200,00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0600582130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670 200,00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0600582130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670 200,00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06005S2130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35 273,68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06005S2130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35 273,68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06005S2130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35 273,68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06005S2130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35 273,68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Массовый спорт</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3 611 860,00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3 291 860,00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1 289 800,00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0600170040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1 289 800,00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0600170040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334 800,00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0600170040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334 800,00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0600170040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334 800,00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0600170040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680 000,00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Иные закупки товаров, работ и услуг для </w:t>
            </w:r>
            <w:r w:rsidRPr="007D6DD7">
              <w:rPr>
                <w:sz w:val="16"/>
                <w:szCs w:val="16"/>
              </w:rPr>
              <w:lastRenderedPageBreak/>
              <w:t>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0600170040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680 000,00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lastRenderedPageBreak/>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0600170040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680 000,00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Социальное обеспечение и иные выплаты населению</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0600170040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275 000,00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Премии и гранты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0600170040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350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275 000,00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90 860,00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0600270040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90 860,00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0600270040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90 860,00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0600270040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630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90 860,00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0600270040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633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90 860,00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1 911 200,00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1 911 200,00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0600370040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18 000,00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73 200,00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73 200,00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0600370040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73 200,00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1 820 000,00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1 220 000,00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0600370040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1 220 000,00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0600370040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600 000,00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1300485230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Закупка товаров, работ и услуг для обеспечения </w:t>
            </w:r>
            <w:r w:rsidRPr="007D6DD7">
              <w:rPr>
                <w:sz w:val="16"/>
                <w:szCs w:val="16"/>
              </w:rPr>
              <w:lastRenderedPageBreak/>
              <w:t>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1300485230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1300485230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1300485230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320 000,00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Спорт высших достижений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53 558 631,81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53 558 631,81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46 529 631,81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43 240 052,86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43 240 052,86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32 873 234,78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32 635 044,43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238 190,35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10 366 818,08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10 309 195,66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57 622,42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0600382110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3 125 100,00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0600382110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3 125 100,00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0600382110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1 911 700,00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0600382110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1 911 700,00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0600382110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1 213 400,00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0600382110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1 213 400,00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06003S2110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164 478,95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06003S2110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164 478,95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бюджетным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06003S2110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100 615,79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06003S2110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100 615,79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06003S2110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63 863,16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 xml:space="preserve">Субсидии автономным учреждениям на финансовое обеспечение государственного (муниципального) задания на оказание </w:t>
            </w:r>
            <w:r w:rsidRPr="007D6DD7">
              <w:rPr>
                <w:sz w:val="16"/>
                <w:szCs w:val="16"/>
              </w:rPr>
              <w:lastRenderedPageBreak/>
              <w:t>государственных (муниципальных) услуг (выполнение работ)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06003S2110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63 863,16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7 029 000,00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7 029 000,00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7 029 000,00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автономным учреждениям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620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7 029 000,00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автономным учреждениям на иные цели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0600570040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622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7 029 000,00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вопросы в области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6 898 625,32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6 898 625,32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6 898 625,32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6 898 625,32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6 898 625,32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0600402040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6 898 625,32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5 111 052,00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210 577,40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280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0600402040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1 576 995,92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Муниципальное учреждение Управление капитального строительства Кондинского района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844 416 147,60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НАЦИОНАЛЬНАЯ БЕЗОПАСНОСТЬ И ПРАВООХРАНИТЕЛЬНАЯ ДЕЯТЕЛЬНОСТЬ</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2 165 480,34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2 165 480,34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"Безопасность жизнедеятельности"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1400000000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2 165 480,34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"Обеспечение пожарной безопасности в Кондинском районе"</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1400200000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2 165 480,34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1400202180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2 165 480,34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1400202180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2 165 480,34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1400202180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2 165 480,34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1400202180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2 165 480,34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НАЦИОНАЛЬНАЯ ЭКОНОМИКА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288 021 699,18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Дорожное хозяйство (дорожные фонды)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264 910 062,98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264 910 062,98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Подпрограмма "Дорожное хозяйство"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264 910 062,98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"Строительство (реконструкция) автомобильных дорог общего пользования местного значения"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153 615 900,00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1810182390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53 615 900,00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1810182390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53 615 900,00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Бюджетные инвестиции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1810182390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53 615 900,00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1810182390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414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53 615 900,00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Софинансирование на строительство (реконструкцию), капитальный ремонт и ремонт </w:t>
            </w:r>
            <w:r w:rsidRPr="007D6DD7">
              <w:rPr>
                <w:sz w:val="16"/>
                <w:szCs w:val="16"/>
              </w:rPr>
              <w:lastRenderedPageBreak/>
              <w:t>автомобильных дорог общего пользования местного значения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18101S2390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18101S2390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Бюджетные инвестиции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18101S2390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100 000 000,00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18101S2390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414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100 000 000,00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67 346 698,46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Расходы на ремонт внутрипоселковых дорог в гп. Междуреченский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1810204190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1 596 200,60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1810204190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1 596 200,60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1810204190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1 596 200,60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1810204190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1 596 200,60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ремонт внутрипоселковых дорог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1810204390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62 000,00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1810204390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62 000,00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1810204390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62 000,00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1810204390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62 000,00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1810282390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10 012 200,00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1810282390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10 012 200,00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1810282390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10 012 200,00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1810282390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10 012 200,00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1810282751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9 917 360,00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1810282751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9 917 360,00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1810282751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9 917 360,00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1810282751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9 917 360,00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ремонт и содержание автомобильных дорог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1810289190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30 258 415,09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1810289190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30 258 415,09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1810289190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30 258 415,09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1810289190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30 258 415,09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18102S2390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11 250 218,95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18102S2390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11 250 218,95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18102S2390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11 250 218,95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18102S2390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11 250 218,95</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18102S2751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4 250 303,82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18102S2751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4 250 303,82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18102S2751</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4 250 303,82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18102S2751</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4 250 303,82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43 947 464,52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содержание внутрипоселковых дорог и искусственных сооружений на них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1810304190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35 638 348,32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1810304190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35 638 348,32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1810304190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35 638 348,32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1810304190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35 638 348,32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ремонт и содержание автомобильных дорог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1810389190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8 309 116,20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1810389190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8 309 116,20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1810389190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8 309 116,20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1810389190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8 309 116,20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вопросы в области национальной экономики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23 111 636,20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23 111 636,20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"Содействие развитию жилищного строительства"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23 111 636,20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23 111 636,20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23 111 636,20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21 473 661,27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казенных учреждений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21 473 661,27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1110300590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16 286 431,28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1110300590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261 257,82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1110300590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119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4 925 972,17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1 425 764,93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1 425 764,93</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1110300590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232 650,00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1110300590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832 814,93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энергетических ресурсов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1110300590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247</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360 300,00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212 210,00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Уплата налогов, сборов и иных платежей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1110300590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850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212 210,00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налога на имущество организаций и земельного налога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1110300590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61 510,00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прочих налогов, сборов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1110300590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5 200,00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Уплата иных платежей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1110300590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853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145 500,00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ЖИЛИЩНО-КОММУНАЛЬНОЕ ХОЗЯЙСТВО</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145 838 456,78</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Жилищное хозяйство</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8 362 625,41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«Формирование градостроительной документации»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0900000000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8 362 625,41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0900200000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8 362 625,41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0900282904</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8 111 746,62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0900282904</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8 111 746,62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Иные закупки товаров, работ и услуг для обеспечения государственных (муниципальных) </w:t>
            </w:r>
            <w:r w:rsidRPr="007D6DD7">
              <w:rPr>
                <w:sz w:val="16"/>
                <w:szCs w:val="16"/>
              </w:rPr>
              <w:lastRenderedPageBreak/>
              <w:t>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0900282904</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8 111 746,62</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lastRenderedPageBreak/>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0900282904</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8 111 746,62</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09002S2904</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250 878,79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09002S2904</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250 878,79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09002S2904</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250 878,79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09002S2904</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250 878,79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Коммунальное хозяйство</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87 920 700,00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87 920 700,00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87 920 700,00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"Капитальные вложения в объекты муниципальной собственности"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87 920 700,00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Рсходы на проведение авторского надзора  за строительством объекта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1210172190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590 000,00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1210172190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590 000,00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Бюджетные инвестиции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1210172190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590 000,00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1210172190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414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590 000,00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реконструкцию, расширение, модернизацию, строительство коммунальных объектов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1210182190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65 330 700,00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1210182190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65 330 700,00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Бюджетные инвестиции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1210182190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65 330 700,00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1210182190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414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65 330 700,00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Софинансирование на реконструкцию, расширение, модернизацию, строительство коммунальных объектов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12101S2190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12101S2190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Бюджетные инвестиции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12101S2190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12101S2190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414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22 000 000,00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Благоустройство</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49 555 131,37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"Формирование комфортной городской среды"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38 489 348,38</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"Благоустройство территорий общего пользования"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16 329 050,47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инициативных проектов, отобранных по результатам конкурса "Причал Мечты" п. Луговой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2400282753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5 277 110,00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2400282753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5 277 110,00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2400282753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5 277 110,00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2400282753</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5 277 110,00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2400295550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7 343 100,00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2400295550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7 343 100,00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2400295550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7 343 100,00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2400295550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7 343 100,00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мероприятий через инициативный проект "Мы помним"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2400299992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1 447 220,80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2400299992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1 447 220,80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Иные закупки товаров, работ и услуг для обеспечения государственных (муниципальных) </w:t>
            </w:r>
            <w:r w:rsidRPr="007D6DD7">
              <w:rPr>
                <w:sz w:val="16"/>
                <w:szCs w:val="16"/>
              </w:rPr>
              <w:lastRenderedPageBreak/>
              <w:t>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2400299992</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1 447 220,80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lastRenderedPageBreak/>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2400299992</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1 447 220,80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24002S2753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2 261 619,67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24002S2753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2 261 619,67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24002S2753</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2 261 619,67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24002S2753</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2 261 619,67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Региональный проект "Формирование комфортной городской среды"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240F200000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22 160 297,91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реализацию программ формирования современной городской среды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240F255550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13 222 997,91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240F255550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13 222 997,91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240F255550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13 222 997,91</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240F255550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13 222 997,91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240F295550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8 937 300,00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240F295550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8 937 300,00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240F295550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8 937 300,00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240F295550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8 937 300,00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Непрограммные расходы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11 065 782,99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Исполнение переданных полномочий городского поселения Междуреченский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11 065 782,99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уличное освещение</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4090006100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11 040 362,19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4090006100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11 040 362,19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4090006100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11 040 362,19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4090006100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1 902 632,19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энергетических ресурсов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4090006100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247</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9 137 730,00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прочие мероприятия по благоустройству поселения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4090006500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25 420,80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4090006500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25 420,80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4090006500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25 420,80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4090006500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25 420,80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ОБРАЗОВАНИЕ</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400 053 517,83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Общее образование</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400 009 623,39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400 009 623,39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"Ресурсное обеспечение в сфере образования"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400 009 623,39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Региональный проект "Современная школа"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023E100000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400 009 623,39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создание новых мест в муниципальных общеобразовательных организациях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023E182860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359 916 100,00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023E182860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359 916 100,00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Бюджетные инвестиции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023E182860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359 916 100,00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023E182860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414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359 916 100,00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Софинансирование на создание новых мест в муниципальных общеобразовательных организациях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023E1S2860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40 093 523,39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023E1S2860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40 093 523,39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Бюджетные инвестиции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023E1S2860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40 093 523,39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023E1S2860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414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40 093 523,39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Дополнительное образование детей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43 894,44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Муниципальная программа Кондинского района </w:t>
            </w:r>
            <w:r w:rsidRPr="007D6DD7">
              <w:rPr>
                <w:sz w:val="16"/>
                <w:szCs w:val="16"/>
              </w:rPr>
              <w:lastRenderedPageBreak/>
              <w:t>"Развитие культуры и искусства"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43 894,44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Подпрограмма "Модернизация и развитие учреждений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43 894,44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Региональный проект «Культурная среда»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051A100000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43 894,44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поддержку отрасли культуры в рамках реализации национального проекта "Культура"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051A175190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43 894,44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051A175190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43 894,44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051A175190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43 894,44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07</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051A175190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43 894,44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КУЛЬТУРА, КИНЕМАТОГРАФИЯ</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5 976 200,00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Культура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5 976 200,00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5 976 200,00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"Модернизация и развитие учреждений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5 976 200,00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5 976 200,00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Реализация прочих расходов в сфере культуры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0510470050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5 976 200,00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0510470050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5 976 200,00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Бюджетные инвестиции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0510470050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410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5 976 200,00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08</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0510470050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414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5 976 200,00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ФИЗИЧЕСКАЯ КУЛЬТУРА И СПОРТ</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2 360 793,47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Массовый спорт</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2 360 793,47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2 360 793,47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2 360 793,47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2 360 793,47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2 360 793,47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0600570040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2 360 793,47</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460</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0600570040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2 360 793,47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Управление жилищно-коммунального хозяйства администрации Кондинского района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233 075 180,89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65 668 680,00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ОБЩЕГОСУДАРСТВЕННЫЕ ВОПРОСЫ</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5 800,00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общегосударственные вопросы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деятельности УЖКХ"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1210800000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Прочие мероприятия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1210802400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1210802400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1210802400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1210802400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5 800,00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НАЦИОНАЛЬНАЯ БЕЗОПАСНОСТЬ И ПРАВООХРАНИТЕЛЬНАЯ ДЕЯТЕЛЬНОСТЬ</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20 817 056,00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Гражданская оборона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20 817 056,00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20 817 056,00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20 817 056,00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Основное мероприятие "Расходы на формирование резерва материально-технических </w:t>
            </w:r>
            <w:r w:rsidRPr="007D6DD7">
              <w:rPr>
                <w:sz w:val="16"/>
                <w:szCs w:val="16"/>
              </w:rPr>
              <w:lastRenderedPageBreak/>
              <w:t>ресурсов (запасов) для предупреждения, ликвидации чрезвычайных ситуаций"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1210500000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20 817 056,00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Предупреждение и ликвидация последствий чрезвычайных ситуаций и стихийных бедствий природного и техногенного характера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1210521810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20 817 056,00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1210521810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20 817 056,00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1210521810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20 817 056,00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03</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1210521810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20 817 056,00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НАЦИОНАЛЬНАЯ ЭКОНОМИКА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710 280,00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638 780,00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Сельское хозяйство и рыболовство</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638 780,00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638 780,00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638 780,00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638 780,00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0800600000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638 780,00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638 780,00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организацию мероприятий при осуществлении деятельности по обращению с животными без владельцев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0800684200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638 780,00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638 780,00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0800684200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68 222,80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68 222,80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0800684200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68 222,80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68 222,80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0800684200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52 398,46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52 398,46</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0800684200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15 824,34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15 824,34</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0800684200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570 557,20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570 557,20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0800684200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570 557,20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570 557,20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0800684200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570 557,20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570 557,20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Связь и информатика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71 500,00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71 500,00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71 500,00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деятельности УЖКХ"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1210800000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71 500,00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Прочие мероприятия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1210802400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71 500,00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1210802400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71 500,00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1210802400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71 500,00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04</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1210802400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71 500,00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ЖИЛИЩНО-КОММУНАЛЬНОЕ ХОЗЯЙСТВО</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208 594 444,89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62 082 300,00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Коммунальное хозяйство</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188 713 702,39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62 079 700,00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188 713 702,39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62 079 700,00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111 445 106,45</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"Капитальные вложения в объекты муниципальной собственности"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2 876,40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области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1210170010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2 876,40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1210170010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2 876,40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1210170010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2 876,40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1210170010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2 876,40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Основное мероприятие "Капитальный ремонт (с заменой) систем теплоснабжения, водоснабжения </w:t>
            </w:r>
            <w:r w:rsidRPr="007D6DD7">
              <w:rPr>
                <w:sz w:val="16"/>
                <w:szCs w:val="16"/>
              </w:rPr>
              <w:lastRenderedPageBreak/>
              <w:t>и водоотведения"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22 671 097,76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1210209505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7 726 000,00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1210209505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7 726 000,00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1210209505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7 726 000,00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1210209505</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7 726 000,00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1210209605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11 588 400,00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1210209605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11 588 400,00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1210209605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11 588 400,00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1210209605</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11 588 400,00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области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1210270010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2 069 097,76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1210270010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474 597,76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1210270010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474 597,76</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1210270010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432 708,16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1210270010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41 889,60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1210270010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1 594 500,00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1210270010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1 594 500,00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1210270010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1 594 500,00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12102S9605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1 287 600,00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12102S9605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1 287 600,00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12102S9605</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1 287 600,00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12102S9605</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1 287 600,00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84 022 321,89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области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1210370010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64 022 321,89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1210370010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64 022 321,89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1210370010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64 022 321,89</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w:t>
            </w:r>
            <w:r w:rsidRPr="007D6DD7">
              <w:rPr>
                <w:sz w:val="16"/>
                <w:szCs w:val="16"/>
              </w:rPr>
              <w:lastRenderedPageBreak/>
              <w:t>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1210370010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64 022 321,89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1210385150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1210385150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1210385150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20 000 000,00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1210385150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20 000 000,00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области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1210470010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1210470010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1210470010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1210470010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"Разработка проектно-сметной документации"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1210700000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3 890 000,00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области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1210770010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3 890 000,00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1210770010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3 690 000,00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1210770010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3 690 000,00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1210770010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243</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1 890 000,00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1210770010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1 800 000,00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1210770010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Исполнение судебных актов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1210770010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830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1210770010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831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"Приобретение объектов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1210900000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612 054,40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области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1210970010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612 054,40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1210970010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612 054,40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1210970010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612 054,40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1210970010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612 054,40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1211000000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36 756,00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области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1211070010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36 756,00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1211070010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36 756,00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1211070010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36 756,00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1211070010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36 756,00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1211100000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Расходы в области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1211170010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1211170010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1211170010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200 000,00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1211170010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200 000,00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77 268 595,94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62 079 700,00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18 549 900,00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18 549 900,00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1220184340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18 549 900,00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18 549 900,00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1220184340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18 549 900,00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18 549 900,00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1220184340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18 549 900,00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18 549 900,00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1220184340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18 549 900,00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18 549 900,00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43 529 800,00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43 529 800,00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1220284330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43 529 800,00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43 529 800,00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1220284330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43 529 800,00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43 529 800,00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1220284330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43 529 800,00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43 529 800,00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1220284330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43 529 800,00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43 529 800,00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1220300000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13 437 033,40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1220382840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7 272 300,00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1220382840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7 272 300,00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1220382840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7 272 300,00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 xml:space="preserve">Субсидии на возмещение недополученных доходов и (или) возмещение фактически понесенных затрат в связи с производством </w:t>
            </w:r>
            <w:r w:rsidRPr="007D6DD7">
              <w:rPr>
                <w:sz w:val="16"/>
                <w:szCs w:val="16"/>
              </w:rPr>
              <w:lastRenderedPageBreak/>
              <w:t>(реализацией)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lastRenderedPageBreak/>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1220382840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7 272 300,00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12203S2840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6 164 733,40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12203S2840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6 164 733,40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12203S2840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6 164 733,40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12203S2840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6 164 733,40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1220400000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1 751 862,54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в области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1220470010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1 751 862,54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бюджетные ассигнования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1220470010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1 751 862,54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1220470010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810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1 751 862,54</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02</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1220470010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811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1 751 862,54</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вопросы в области жилищно-коммунального хозяйства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19 880 742,50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2 600,00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19 880 742,50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2 600,00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19 878 142,50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деятельности УЖКХ"</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1210800000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19 878 142,50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1210802040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19 878 142,50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1210802040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19 878 142,50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1210802040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19 878 142,50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1210802040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15 164 769,00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1210802040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125 710,21</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1210802040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4 587 663,29</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2 600,00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2 600,00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1220184340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2 600,00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 xml:space="preserve">Расходы на выплаты персоналу в целях обеспечения выполнения функций государственными (муниципальными) органами, </w:t>
            </w:r>
            <w:r w:rsidRPr="007D6DD7">
              <w:rPr>
                <w:sz w:val="16"/>
                <w:szCs w:val="16"/>
              </w:rPr>
              <w:lastRenderedPageBreak/>
              <w:t>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lastRenderedPageBreak/>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1220184340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2 600,00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lastRenderedPageBreak/>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1220184340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2 600,00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2 600,00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1220184340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1 996,93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1 996,93</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1220184340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603,07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603,07</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ОХРАНА ОКРУЖАЮЩЕЙ СРЕДЫ</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114 100,00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114 100,00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вопросы в области охраны окружающей среды</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114 100,00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"Экологическая безопасность"</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114 100,00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1500100000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114 100,00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1500184290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114 100,00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1500184290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114 100,00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1500184290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114 100,00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114 100,00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1500184290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242</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103 100,00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103 100,00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06</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05</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1500184290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11 000,00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11 000,00</w:t>
            </w:r>
          </w:p>
        </w:tc>
      </w:tr>
      <w:tr w:rsidR="00A10596" w:rsidRPr="007D6DD7" w:rsidTr="00DE1F8F">
        <w:trPr>
          <w:trHeight w:val="68"/>
        </w:trPr>
        <w:tc>
          <w:tcPr>
            <w:tcW w:w="3681" w:type="dxa"/>
            <w:shd w:val="clear" w:color="auto" w:fill="auto"/>
            <w:vAlign w:val="bottom"/>
            <w:hideMark/>
          </w:tcPr>
          <w:p w:rsidR="00A10596" w:rsidRPr="007D6DD7" w:rsidRDefault="00A10596" w:rsidP="00DE1F8F">
            <w:pPr>
              <w:rPr>
                <w:sz w:val="16"/>
                <w:szCs w:val="16"/>
              </w:rPr>
            </w:pPr>
            <w:r w:rsidRPr="007D6DD7">
              <w:rPr>
                <w:sz w:val="16"/>
                <w:szCs w:val="16"/>
              </w:rPr>
              <w:t>ЗДРАВООХРАНЕНИЕ</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425"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2 833 500,00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2 833 500,00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Другие вопросы в области здравоохранения</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2 833 500,00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2 833 500,00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Муниципальная программа Кондинского района "Экологическая безопасность"</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1500000000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2 833 500,00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2 833 500,00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Основное мероприятие "Организация осуществления мероприятий по проведению дезинсекции и дератизации"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1500200000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2 833 500,00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2 833 500,00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1500284280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 </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2 833 500,00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2 833 500,00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1500284280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34 000,00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1500284280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120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34 000,00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34 000,00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Фонд оплаты труда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1500284280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121</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26 113,67</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26 113,67</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1500284280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129</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7 886,33</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7 886,33</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1500284280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200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2 799 500,00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2 799 500,00</w:t>
            </w:r>
          </w:p>
        </w:tc>
      </w:tr>
      <w:tr w:rsidR="00A10596" w:rsidRPr="007D6DD7" w:rsidTr="00DE1F8F">
        <w:trPr>
          <w:trHeight w:val="68"/>
        </w:trPr>
        <w:tc>
          <w:tcPr>
            <w:tcW w:w="3681" w:type="dxa"/>
            <w:shd w:val="clear" w:color="000000" w:fill="FFFFFF"/>
            <w:vAlign w:val="bottom"/>
            <w:hideMark/>
          </w:tcPr>
          <w:p w:rsidR="00A10596" w:rsidRPr="007D6DD7" w:rsidRDefault="00A10596"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000000" w:fill="FFFFFF"/>
            <w:noWrap/>
            <w:vAlign w:val="bottom"/>
            <w:hideMark/>
          </w:tcPr>
          <w:p w:rsidR="00A10596" w:rsidRPr="007D6DD7" w:rsidRDefault="00A10596" w:rsidP="00DE1F8F">
            <w:pPr>
              <w:rPr>
                <w:sz w:val="16"/>
                <w:szCs w:val="16"/>
              </w:rPr>
            </w:pPr>
            <w:r w:rsidRPr="007D6DD7">
              <w:rPr>
                <w:sz w:val="16"/>
                <w:szCs w:val="16"/>
              </w:rPr>
              <w:t>1500284280</w:t>
            </w:r>
          </w:p>
        </w:tc>
        <w:tc>
          <w:tcPr>
            <w:tcW w:w="567" w:type="dxa"/>
            <w:shd w:val="clear" w:color="000000" w:fill="FFFFFF"/>
            <w:noWrap/>
            <w:vAlign w:val="bottom"/>
            <w:hideMark/>
          </w:tcPr>
          <w:p w:rsidR="00A10596" w:rsidRPr="007D6DD7" w:rsidRDefault="00A10596" w:rsidP="00DE1F8F">
            <w:pPr>
              <w:rPr>
                <w:sz w:val="16"/>
                <w:szCs w:val="16"/>
              </w:rPr>
            </w:pPr>
            <w:r w:rsidRPr="007D6DD7">
              <w:rPr>
                <w:sz w:val="16"/>
                <w:szCs w:val="16"/>
              </w:rPr>
              <w:t>240</w:t>
            </w:r>
          </w:p>
        </w:tc>
        <w:tc>
          <w:tcPr>
            <w:tcW w:w="1276"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2 799 500,00</w:t>
            </w:r>
          </w:p>
        </w:tc>
        <w:tc>
          <w:tcPr>
            <w:tcW w:w="1177" w:type="dxa"/>
            <w:shd w:val="clear" w:color="000000" w:fill="FFFFFF"/>
            <w:noWrap/>
            <w:vAlign w:val="bottom"/>
            <w:hideMark/>
          </w:tcPr>
          <w:p w:rsidR="00A10596" w:rsidRPr="007D6DD7" w:rsidRDefault="00A10596" w:rsidP="00DE1F8F">
            <w:pPr>
              <w:jc w:val="right"/>
              <w:rPr>
                <w:sz w:val="16"/>
                <w:szCs w:val="16"/>
              </w:rPr>
            </w:pPr>
            <w:r w:rsidRPr="007D6DD7">
              <w:rPr>
                <w:sz w:val="16"/>
                <w:szCs w:val="16"/>
              </w:rPr>
              <w:t>2 799 500,00</w:t>
            </w:r>
          </w:p>
        </w:tc>
      </w:tr>
      <w:tr w:rsidR="00A10596" w:rsidRPr="007D6DD7" w:rsidTr="00DE1F8F">
        <w:trPr>
          <w:trHeight w:val="68"/>
        </w:trPr>
        <w:tc>
          <w:tcPr>
            <w:tcW w:w="3681" w:type="dxa"/>
            <w:shd w:val="clear" w:color="auto" w:fill="auto"/>
            <w:hideMark/>
          </w:tcPr>
          <w:p w:rsidR="00A10596" w:rsidRPr="007D6DD7" w:rsidRDefault="00A10596" w:rsidP="00DE1F8F">
            <w:pPr>
              <w:rPr>
                <w:sz w:val="16"/>
                <w:szCs w:val="16"/>
              </w:rPr>
            </w:pPr>
            <w:r w:rsidRPr="007D6DD7">
              <w:rPr>
                <w:sz w:val="16"/>
                <w:szCs w:val="16"/>
              </w:rPr>
              <w:t>Прочая закупка товаров, работ и услуг</w:t>
            </w:r>
          </w:p>
        </w:tc>
        <w:tc>
          <w:tcPr>
            <w:tcW w:w="567" w:type="dxa"/>
            <w:shd w:val="clear" w:color="auto" w:fill="auto"/>
            <w:noWrap/>
            <w:vAlign w:val="bottom"/>
            <w:hideMark/>
          </w:tcPr>
          <w:p w:rsidR="00A10596" w:rsidRPr="007D6DD7" w:rsidRDefault="00A10596" w:rsidP="00DE1F8F">
            <w:pPr>
              <w:jc w:val="right"/>
              <w:rPr>
                <w:sz w:val="16"/>
                <w:szCs w:val="16"/>
              </w:rPr>
            </w:pPr>
            <w:r w:rsidRPr="007D6DD7">
              <w:rPr>
                <w:sz w:val="16"/>
                <w:szCs w:val="16"/>
              </w:rPr>
              <w:t>481</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425" w:type="dxa"/>
            <w:shd w:val="clear" w:color="000000" w:fill="FFFFFF"/>
            <w:noWrap/>
            <w:vAlign w:val="bottom"/>
            <w:hideMark/>
          </w:tcPr>
          <w:p w:rsidR="00A10596" w:rsidRPr="007D6DD7" w:rsidRDefault="00A10596" w:rsidP="00DE1F8F">
            <w:pPr>
              <w:jc w:val="right"/>
              <w:rPr>
                <w:sz w:val="16"/>
                <w:szCs w:val="16"/>
              </w:rPr>
            </w:pPr>
            <w:r w:rsidRPr="007D6DD7">
              <w:rPr>
                <w:sz w:val="16"/>
                <w:szCs w:val="16"/>
              </w:rPr>
              <w:t>09</w:t>
            </w:r>
          </w:p>
        </w:tc>
        <w:tc>
          <w:tcPr>
            <w:tcW w:w="1134" w:type="dxa"/>
            <w:shd w:val="clear" w:color="auto" w:fill="auto"/>
            <w:noWrap/>
            <w:vAlign w:val="bottom"/>
            <w:hideMark/>
          </w:tcPr>
          <w:p w:rsidR="00A10596" w:rsidRPr="007D6DD7" w:rsidRDefault="00A10596" w:rsidP="00DE1F8F">
            <w:pPr>
              <w:rPr>
                <w:sz w:val="16"/>
                <w:szCs w:val="16"/>
              </w:rPr>
            </w:pPr>
            <w:r w:rsidRPr="007D6DD7">
              <w:rPr>
                <w:sz w:val="16"/>
                <w:szCs w:val="16"/>
              </w:rPr>
              <w:t>1500284280</w:t>
            </w:r>
          </w:p>
        </w:tc>
        <w:tc>
          <w:tcPr>
            <w:tcW w:w="567" w:type="dxa"/>
            <w:shd w:val="clear" w:color="auto" w:fill="auto"/>
            <w:noWrap/>
            <w:vAlign w:val="bottom"/>
            <w:hideMark/>
          </w:tcPr>
          <w:p w:rsidR="00A10596" w:rsidRPr="007D6DD7" w:rsidRDefault="00A10596" w:rsidP="00DE1F8F">
            <w:pPr>
              <w:rPr>
                <w:sz w:val="16"/>
                <w:szCs w:val="16"/>
              </w:rPr>
            </w:pPr>
            <w:r w:rsidRPr="007D6DD7">
              <w:rPr>
                <w:sz w:val="16"/>
                <w:szCs w:val="16"/>
              </w:rPr>
              <w:t>244</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2 799 500,00</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2 799 500,00</w:t>
            </w:r>
          </w:p>
        </w:tc>
      </w:tr>
      <w:tr w:rsidR="00A10596" w:rsidRPr="007D6DD7" w:rsidTr="00DE1F8F">
        <w:trPr>
          <w:trHeight w:val="68"/>
        </w:trPr>
        <w:tc>
          <w:tcPr>
            <w:tcW w:w="3681" w:type="dxa"/>
            <w:shd w:val="clear" w:color="auto" w:fill="auto"/>
            <w:noWrap/>
            <w:vAlign w:val="bottom"/>
            <w:hideMark/>
          </w:tcPr>
          <w:p w:rsidR="00A10596" w:rsidRPr="007D6DD7" w:rsidRDefault="00A10596" w:rsidP="00DE1F8F">
            <w:pPr>
              <w:rPr>
                <w:sz w:val="20"/>
                <w:szCs w:val="20"/>
              </w:rPr>
            </w:pPr>
            <w:r w:rsidRPr="007D6DD7">
              <w:rPr>
                <w:sz w:val="20"/>
                <w:szCs w:val="20"/>
              </w:rPr>
              <w:t>Итого</w:t>
            </w:r>
          </w:p>
        </w:tc>
        <w:tc>
          <w:tcPr>
            <w:tcW w:w="567" w:type="dxa"/>
            <w:shd w:val="clear" w:color="auto" w:fill="auto"/>
            <w:noWrap/>
            <w:vAlign w:val="bottom"/>
            <w:hideMark/>
          </w:tcPr>
          <w:p w:rsidR="00A10596" w:rsidRPr="007D6DD7" w:rsidRDefault="00A10596" w:rsidP="00DE1F8F">
            <w:pPr>
              <w:rPr>
                <w:sz w:val="20"/>
                <w:szCs w:val="20"/>
              </w:rPr>
            </w:pPr>
            <w:r w:rsidRPr="007D6DD7">
              <w:rPr>
                <w:sz w:val="20"/>
                <w:szCs w:val="20"/>
              </w:rPr>
              <w:t> </w:t>
            </w:r>
          </w:p>
        </w:tc>
        <w:tc>
          <w:tcPr>
            <w:tcW w:w="425" w:type="dxa"/>
            <w:shd w:val="clear" w:color="auto" w:fill="auto"/>
            <w:noWrap/>
            <w:vAlign w:val="bottom"/>
            <w:hideMark/>
          </w:tcPr>
          <w:p w:rsidR="00A10596" w:rsidRPr="007D6DD7" w:rsidRDefault="00A10596" w:rsidP="00DE1F8F">
            <w:pPr>
              <w:rPr>
                <w:sz w:val="20"/>
                <w:szCs w:val="20"/>
              </w:rPr>
            </w:pPr>
            <w:r w:rsidRPr="007D6DD7">
              <w:rPr>
                <w:sz w:val="20"/>
                <w:szCs w:val="20"/>
              </w:rPr>
              <w:t> </w:t>
            </w:r>
          </w:p>
        </w:tc>
        <w:tc>
          <w:tcPr>
            <w:tcW w:w="425" w:type="dxa"/>
            <w:shd w:val="clear" w:color="auto" w:fill="auto"/>
            <w:noWrap/>
            <w:vAlign w:val="bottom"/>
            <w:hideMark/>
          </w:tcPr>
          <w:p w:rsidR="00A10596" w:rsidRPr="007D6DD7" w:rsidRDefault="00A10596" w:rsidP="00DE1F8F">
            <w:pPr>
              <w:rPr>
                <w:sz w:val="20"/>
                <w:szCs w:val="20"/>
              </w:rPr>
            </w:pPr>
            <w:r w:rsidRPr="007D6DD7">
              <w:rPr>
                <w:sz w:val="20"/>
                <w:szCs w:val="20"/>
              </w:rPr>
              <w:t> </w:t>
            </w:r>
          </w:p>
        </w:tc>
        <w:tc>
          <w:tcPr>
            <w:tcW w:w="1134" w:type="dxa"/>
            <w:shd w:val="clear" w:color="auto" w:fill="auto"/>
            <w:noWrap/>
            <w:vAlign w:val="bottom"/>
            <w:hideMark/>
          </w:tcPr>
          <w:p w:rsidR="00A10596" w:rsidRPr="007D6DD7" w:rsidRDefault="00A10596" w:rsidP="00DE1F8F">
            <w:pPr>
              <w:rPr>
                <w:sz w:val="20"/>
                <w:szCs w:val="20"/>
              </w:rPr>
            </w:pPr>
            <w:r w:rsidRPr="007D6DD7">
              <w:rPr>
                <w:sz w:val="20"/>
                <w:szCs w:val="20"/>
              </w:rPr>
              <w:t> </w:t>
            </w:r>
          </w:p>
        </w:tc>
        <w:tc>
          <w:tcPr>
            <w:tcW w:w="567" w:type="dxa"/>
            <w:shd w:val="clear" w:color="auto" w:fill="auto"/>
            <w:noWrap/>
            <w:vAlign w:val="bottom"/>
            <w:hideMark/>
          </w:tcPr>
          <w:p w:rsidR="00A10596" w:rsidRPr="007D6DD7" w:rsidRDefault="00A10596" w:rsidP="00DE1F8F">
            <w:pPr>
              <w:rPr>
                <w:sz w:val="20"/>
                <w:szCs w:val="20"/>
              </w:rPr>
            </w:pPr>
            <w:r w:rsidRPr="007D6DD7">
              <w:rPr>
                <w:sz w:val="20"/>
                <w:szCs w:val="20"/>
              </w:rPr>
              <w:t> </w:t>
            </w:r>
          </w:p>
        </w:tc>
        <w:tc>
          <w:tcPr>
            <w:tcW w:w="1276" w:type="dxa"/>
            <w:shd w:val="clear" w:color="auto" w:fill="auto"/>
            <w:noWrap/>
            <w:vAlign w:val="bottom"/>
            <w:hideMark/>
          </w:tcPr>
          <w:p w:rsidR="00A10596" w:rsidRPr="007D6DD7" w:rsidRDefault="00A10596" w:rsidP="00DE1F8F">
            <w:pPr>
              <w:jc w:val="right"/>
              <w:rPr>
                <w:sz w:val="16"/>
                <w:szCs w:val="16"/>
              </w:rPr>
            </w:pPr>
            <w:r w:rsidRPr="007D6DD7">
              <w:rPr>
                <w:sz w:val="16"/>
                <w:szCs w:val="16"/>
              </w:rPr>
              <w:t>5 840 323 716,66</w:t>
            </w:r>
          </w:p>
        </w:tc>
        <w:tc>
          <w:tcPr>
            <w:tcW w:w="1177" w:type="dxa"/>
            <w:shd w:val="clear" w:color="auto" w:fill="auto"/>
            <w:noWrap/>
            <w:vAlign w:val="bottom"/>
            <w:hideMark/>
          </w:tcPr>
          <w:p w:rsidR="00A10596" w:rsidRPr="007D6DD7" w:rsidRDefault="00A10596" w:rsidP="00DE1F8F">
            <w:pPr>
              <w:jc w:val="right"/>
              <w:rPr>
                <w:sz w:val="16"/>
                <w:szCs w:val="16"/>
              </w:rPr>
            </w:pPr>
            <w:r w:rsidRPr="007D6DD7">
              <w:rPr>
                <w:sz w:val="16"/>
                <w:szCs w:val="16"/>
              </w:rPr>
              <w:t>1 928 384 900,00</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999C7E50"/>
    <w:lvl w:ilvl="0">
      <w:numFmt w:val="bullet"/>
      <w:lvlText w:val="*"/>
      <w:lvlJc w:val="left"/>
    </w:lvl>
  </w:abstractNum>
  <w:abstractNum w:abstractNumId="2">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876037"/>
    <w:multiLevelType w:val="hybridMultilevel"/>
    <w:tmpl w:val="B5DADFB6"/>
    <w:lvl w:ilvl="0" w:tplc="2E8AD17A">
      <w:start w:val="1"/>
      <w:numFmt w:val="decimal"/>
      <w:lvlText w:val="%1."/>
      <w:lvlJc w:val="left"/>
      <w:pPr>
        <w:ind w:left="121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E3E010C"/>
    <w:multiLevelType w:val="multilevel"/>
    <w:tmpl w:val="7BF4E5A8"/>
    <w:lvl w:ilvl="0">
      <w:start w:val="1"/>
      <w:numFmt w:val="decimalZero"/>
      <w:lvlText w:val="%1."/>
      <w:lvlJc w:val="left"/>
      <w:pPr>
        <w:ind w:left="1368" w:hanging="375"/>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12852994"/>
    <w:multiLevelType w:val="hybridMultilevel"/>
    <w:tmpl w:val="9168B7D0"/>
    <w:lvl w:ilvl="0" w:tplc="862E07EE">
      <w:start w:val="1"/>
      <w:numFmt w:val="decimalZero"/>
      <w:lvlText w:val="%1."/>
      <w:lvlJc w:val="left"/>
      <w:pPr>
        <w:ind w:left="1535" w:hanging="82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7EC0011"/>
    <w:multiLevelType w:val="hybridMultilevel"/>
    <w:tmpl w:val="0A62AC98"/>
    <w:lvl w:ilvl="0" w:tplc="A88C86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12">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2C766878"/>
    <w:multiLevelType w:val="hybridMultilevel"/>
    <w:tmpl w:val="C6ECF57C"/>
    <w:lvl w:ilvl="0" w:tplc="5FDC0C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2022CDE"/>
    <w:multiLevelType w:val="hybridMultilevel"/>
    <w:tmpl w:val="B0C4DB62"/>
    <w:lvl w:ilvl="0" w:tplc="419E9A0E">
      <w:start w:val="1"/>
      <w:numFmt w:val="decimalZero"/>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41709A5"/>
    <w:multiLevelType w:val="hybridMultilevel"/>
    <w:tmpl w:val="9168B7D0"/>
    <w:lvl w:ilvl="0" w:tplc="862E07EE">
      <w:start w:val="1"/>
      <w:numFmt w:val="decimalZero"/>
      <w:lvlText w:val="%1."/>
      <w:lvlJc w:val="left"/>
      <w:pPr>
        <w:ind w:left="1818" w:hanging="82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BD23919"/>
    <w:multiLevelType w:val="hybridMultilevel"/>
    <w:tmpl w:val="BAE2F734"/>
    <w:lvl w:ilvl="0" w:tplc="8B826330">
      <w:start w:val="1"/>
      <w:numFmt w:val="decimal"/>
      <w:lvlText w:val="%1)"/>
      <w:lvlJc w:val="left"/>
      <w:pPr>
        <w:ind w:left="107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22">
    <w:nsid w:val="41C018FF"/>
    <w:multiLevelType w:val="hybridMultilevel"/>
    <w:tmpl w:val="BAE2F734"/>
    <w:lvl w:ilvl="0" w:tplc="8B826330">
      <w:start w:val="1"/>
      <w:numFmt w:val="decimal"/>
      <w:lvlText w:val="%1)"/>
      <w:lvlJc w:val="left"/>
      <w:pPr>
        <w:ind w:left="107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pStyle w:val="4"/>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24">
    <w:nsid w:val="4B1B1F48"/>
    <w:multiLevelType w:val="hybridMultilevel"/>
    <w:tmpl w:val="615C7B26"/>
    <w:lvl w:ilvl="0" w:tplc="6FE87596">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5560B5"/>
    <w:multiLevelType w:val="hybridMultilevel"/>
    <w:tmpl w:val="253006CA"/>
    <w:lvl w:ilvl="0" w:tplc="4050BFBC">
      <w:start w:val="1"/>
      <w:numFmt w:val="decimalZero"/>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3CD1A9A"/>
    <w:multiLevelType w:val="multilevel"/>
    <w:tmpl w:val="7BF4E5A8"/>
    <w:lvl w:ilvl="0">
      <w:start w:val="1"/>
      <w:numFmt w:val="decimalZero"/>
      <w:lvlText w:val="%1."/>
      <w:lvlJc w:val="left"/>
      <w:pPr>
        <w:ind w:left="1084" w:hanging="375"/>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572B42D7"/>
    <w:multiLevelType w:val="multilevel"/>
    <w:tmpl w:val="842C09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31">
    <w:nsid w:val="64DA54C8"/>
    <w:multiLevelType w:val="hybridMultilevel"/>
    <w:tmpl w:val="D6DAE1FC"/>
    <w:lvl w:ilvl="0" w:tplc="3634BFF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8764E33"/>
    <w:multiLevelType w:val="multilevel"/>
    <w:tmpl w:val="7BF4E5A8"/>
    <w:lvl w:ilvl="0">
      <w:start w:val="1"/>
      <w:numFmt w:val="decimalZero"/>
      <w:lvlText w:val="%1."/>
      <w:lvlJc w:val="left"/>
      <w:pPr>
        <w:ind w:left="1084" w:hanging="375"/>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3">
    <w:nsid w:val="6ABF5EE1"/>
    <w:multiLevelType w:val="hybridMultilevel"/>
    <w:tmpl w:val="2884B060"/>
    <w:lvl w:ilvl="0" w:tplc="F8DCAFD6">
      <w:start w:val="1"/>
      <w:numFmt w:val="decimal"/>
      <w:lvlText w:val="%1)"/>
      <w:lvlJc w:val="left"/>
      <w:pPr>
        <w:ind w:left="1211" w:hanging="360"/>
      </w:pPr>
      <w:rPr>
        <w:rFonts w:ascii="Times New Roman" w:eastAsia="Times New Roman" w:hAnsi="Times New Roman" w:cs="Times New Roman"/>
        <w:b w:val="0"/>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35">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F4159DB"/>
    <w:multiLevelType w:val="hybridMultilevel"/>
    <w:tmpl w:val="94E24F3C"/>
    <w:lvl w:ilvl="0" w:tplc="B33C8E68">
      <w:start w:val="3"/>
      <w:numFmt w:val="decimalZero"/>
      <w:lvlText w:val="%1."/>
      <w:lvlJc w:val="left"/>
      <w:pPr>
        <w:ind w:left="801" w:hanging="375"/>
      </w:pPr>
      <w:rPr>
        <w:rFonts w:hint="default"/>
      </w:rPr>
    </w:lvl>
    <w:lvl w:ilvl="1" w:tplc="04190019" w:tentative="1">
      <w:start w:val="1"/>
      <w:numFmt w:val="lowerLetter"/>
      <w:lvlText w:val="%2."/>
      <w:lvlJc w:val="left"/>
      <w:pPr>
        <w:ind w:left="-2372" w:hanging="360"/>
      </w:pPr>
    </w:lvl>
    <w:lvl w:ilvl="2" w:tplc="0419001B" w:tentative="1">
      <w:start w:val="1"/>
      <w:numFmt w:val="lowerRoman"/>
      <w:lvlText w:val="%3."/>
      <w:lvlJc w:val="right"/>
      <w:pPr>
        <w:ind w:left="-1652" w:hanging="180"/>
      </w:pPr>
    </w:lvl>
    <w:lvl w:ilvl="3" w:tplc="0419000F" w:tentative="1">
      <w:start w:val="1"/>
      <w:numFmt w:val="decimal"/>
      <w:lvlText w:val="%4."/>
      <w:lvlJc w:val="left"/>
      <w:pPr>
        <w:ind w:left="-932" w:hanging="360"/>
      </w:pPr>
    </w:lvl>
    <w:lvl w:ilvl="4" w:tplc="04190019" w:tentative="1">
      <w:start w:val="1"/>
      <w:numFmt w:val="lowerLetter"/>
      <w:lvlText w:val="%5."/>
      <w:lvlJc w:val="left"/>
      <w:pPr>
        <w:ind w:left="-212" w:hanging="360"/>
      </w:pPr>
    </w:lvl>
    <w:lvl w:ilvl="5" w:tplc="0419001B" w:tentative="1">
      <w:start w:val="1"/>
      <w:numFmt w:val="lowerRoman"/>
      <w:lvlText w:val="%6."/>
      <w:lvlJc w:val="right"/>
      <w:pPr>
        <w:ind w:left="508" w:hanging="180"/>
      </w:pPr>
    </w:lvl>
    <w:lvl w:ilvl="6" w:tplc="0419000F" w:tentative="1">
      <w:start w:val="1"/>
      <w:numFmt w:val="decimal"/>
      <w:lvlText w:val="%7."/>
      <w:lvlJc w:val="left"/>
      <w:pPr>
        <w:ind w:left="1228" w:hanging="360"/>
      </w:pPr>
    </w:lvl>
    <w:lvl w:ilvl="7" w:tplc="04190019" w:tentative="1">
      <w:start w:val="1"/>
      <w:numFmt w:val="lowerLetter"/>
      <w:lvlText w:val="%8."/>
      <w:lvlJc w:val="left"/>
      <w:pPr>
        <w:ind w:left="1948" w:hanging="360"/>
      </w:pPr>
    </w:lvl>
    <w:lvl w:ilvl="8" w:tplc="0419001B" w:tentative="1">
      <w:start w:val="1"/>
      <w:numFmt w:val="lowerRoman"/>
      <w:lvlText w:val="%9."/>
      <w:lvlJc w:val="right"/>
      <w:pPr>
        <w:ind w:left="2668" w:hanging="180"/>
      </w:pPr>
    </w:lvl>
  </w:abstractNum>
  <w:abstractNum w:abstractNumId="37">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38">
    <w:nsid w:val="74B17458"/>
    <w:multiLevelType w:val="hybridMultilevel"/>
    <w:tmpl w:val="A1524AFC"/>
    <w:lvl w:ilvl="0" w:tplc="0EB24760">
      <w:start w:val="1"/>
      <w:numFmt w:val="decimalZero"/>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780C2D4A"/>
    <w:multiLevelType w:val="hybridMultilevel"/>
    <w:tmpl w:val="18E0908C"/>
    <w:lvl w:ilvl="0" w:tplc="C3D419C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0"/>
  </w:num>
  <w:num w:numId="2">
    <w:abstractNumId w:val="23"/>
  </w:num>
  <w:num w:numId="3">
    <w:abstractNumId w:val="13"/>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1"/>
  </w:num>
  <w:num w:numId="7">
    <w:abstractNumId w:val="2"/>
  </w:num>
  <w:num w:numId="8">
    <w:abstractNumId w:val="10"/>
  </w:num>
  <w:num w:numId="9">
    <w:abstractNumId w:val="40"/>
  </w:num>
  <w:num w:numId="10">
    <w:abstractNumId w:val="15"/>
  </w:num>
  <w:num w:numId="11">
    <w:abstractNumId w:val="12"/>
  </w:num>
  <w:num w:numId="12">
    <w:abstractNumId w:val="25"/>
  </w:num>
  <w:num w:numId="13">
    <w:abstractNumId w:val="21"/>
  </w:num>
  <w:num w:numId="14">
    <w:abstractNumId w:val="1"/>
    <w:lvlOverride w:ilvl="0">
      <w:lvl w:ilvl="0">
        <w:start w:val="65535"/>
        <w:numFmt w:val="bullet"/>
        <w:lvlText w:val="-"/>
        <w:legacy w:legacy="1" w:legacySpace="0" w:legacyIndent="169"/>
        <w:lvlJc w:val="left"/>
        <w:rPr>
          <w:rFonts w:ascii="Times New Roman" w:hAnsi="Times New Roman" w:cs="Times New Roman" w:hint="default"/>
        </w:rPr>
      </w:lvl>
    </w:lvlOverride>
  </w:num>
  <w:num w:numId="15">
    <w:abstractNumId w:val="1"/>
    <w:lvlOverride w:ilvl="0">
      <w:lvl w:ilvl="0">
        <w:start w:val="65535"/>
        <w:numFmt w:val="bullet"/>
        <w:lvlText w:val="-"/>
        <w:legacy w:legacy="1" w:legacySpace="0" w:legacyIndent="155"/>
        <w:lvlJc w:val="left"/>
        <w:rPr>
          <w:rFonts w:ascii="Times New Roman" w:hAnsi="Times New Roman" w:cs="Times New Roman" w:hint="default"/>
        </w:rPr>
      </w:lvl>
    </w:lvlOverride>
  </w:num>
  <w:num w:numId="16">
    <w:abstractNumId w:val="1"/>
    <w:lvlOverride w:ilvl="0">
      <w:lvl w:ilvl="0">
        <w:start w:val="65535"/>
        <w:numFmt w:val="bullet"/>
        <w:lvlText w:val="-"/>
        <w:legacy w:legacy="1" w:legacySpace="0" w:legacyIndent="177"/>
        <w:lvlJc w:val="left"/>
        <w:rPr>
          <w:rFonts w:ascii="Times New Roman" w:hAnsi="Times New Roman" w:cs="Times New Roman" w:hint="default"/>
        </w:rPr>
      </w:lvl>
    </w:lvlOverride>
  </w:num>
  <w:num w:numId="17">
    <w:abstractNumId w:val="1"/>
    <w:lvlOverride w:ilvl="0">
      <w:lvl w:ilvl="0">
        <w:numFmt w:val="bullet"/>
        <w:lvlText w:val="-"/>
        <w:legacy w:legacy="1" w:legacySpace="0" w:legacyIndent="173"/>
        <w:lvlJc w:val="left"/>
        <w:rPr>
          <w:rFonts w:ascii="Times New Roman" w:hAnsi="Times New Roman" w:hint="default"/>
        </w:rPr>
      </w:lvl>
    </w:lvlOverride>
  </w:num>
  <w:num w:numId="18">
    <w:abstractNumId w:val="9"/>
  </w:num>
  <w:num w:numId="19">
    <w:abstractNumId w:val="8"/>
  </w:num>
  <w:num w:numId="20">
    <w:abstractNumId w:val="6"/>
  </w:num>
  <w:num w:numId="21">
    <w:abstractNumId w:val="34"/>
  </w:num>
  <w:num w:numId="22">
    <w:abstractNumId w:val="17"/>
  </w:num>
  <w:num w:numId="23">
    <w:abstractNumId w:val="27"/>
  </w:num>
  <w:num w:numId="24">
    <w:abstractNumId w:val="37"/>
  </w:num>
  <w:num w:numId="25">
    <w:abstractNumId w:val="3"/>
  </w:num>
  <w:num w:numId="26">
    <w:abstractNumId w:val="14"/>
  </w:num>
  <w:num w:numId="27">
    <w:abstractNumId w:val="24"/>
  </w:num>
  <w:num w:numId="28">
    <w:abstractNumId w:val="18"/>
  </w:num>
  <w:num w:numId="29">
    <w:abstractNumId w:val="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29"/>
  </w:num>
  <w:num w:numId="33">
    <w:abstractNumId w:val="26"/>
  </w:num>
  <w:num w:numId="34">
    <w:abstractNumId w:val="4"/>
  </w:num>
  <w:num w:numId="35">
    <w:abstractNumId w:val="39"/>
  </w:num>
  <w:num w:numId="36">
    <w:abstractNumId w:val="22"/>
  </w:num>
  <w:num w:numId="37">
    <w:abstractNumId w:val="20"/>
  </w:num>
  <w:num w:numId="38">
    <w:abstractNumId w:val="16"/>
  </w:num>
  <w:num w:numId="39">
    <w:abstractNumId w:val="28"/>
  </w:num>
  <w:num w:numId="40">
    <w:abstractNumId w:val="32"/>
  </w:num>
  <w:num w:numId="41">
    <w:abstractNumId w:val="36"/>
  </w:num>
  <w:num w:numId="42">
    <w:abstractNumId w:val="38"/>
  </w:num>
  <w:num w:numId="43">
    <w:abstractNumId w:val="33"/>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619"/>
    <w:rsid w:val="00A10596"/>
    <w:rsid w:val="00D1561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qFormat="1"/>
    <w:lsdException w:name="No List" w:uiPriority="0"/>
    <w:lsdException w:name="Table Classic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1">
    <w:name w:val="Normal"/>
    <w:qFormat/>
    <w:rsid w:val="00A10596"/>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A10596"/>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1"/>
    <w:next w:val="a1"/>
    <w:link w:val="20"/>
    <w:unhideWhenUsed/>
    <w:qFormat/>
    <w:rsid w:val="00A10596"/>
    <w:pPr>
      <w:keepNext/>
      <w:keepLines/>
      <w:spacing w:before="200" w:line="276" w:lineRule="auto"/>
      <w:outlineLvl w:val="1"/>
    </w:pPr>
    <w:rPr>
      <w:rFonts w:ascii="Cambria" w:hAnsi="Cambria"/>
      <w:b/>
      <w:bCs/>
      <w:color w:val="4F81BD"/>
      <w:sz w:val="26"/>
      <w:szCs w:val="26"/>
    </w:rPr>
  </w:style>
  <w:style w:type="paragraph" w:styleId="3">
    <w:name w:val="heading 3"/>
    <w:basedOn w:val="a1"/>
    <w:next w:val="a1"/>
    <w:link w:val="30"/>
    <w:qFormat/>
    <w:rsid w:val="00A10596"/>
    <w:pPr>
      <w:keepNext/>
      <w:spacing w:before="240" w:after="60"/>
      <w:outlineLvl w:val="2"/>
    </w:pPr>
    <w:rPr>
      <w:rFonts w:ascii="Cambria" w:hAnsi="Cambria"/>
      <w:b/>
      <w:bCs/>
      <w:sz w:val="26"/>
      <w:szCs w:val="26"/>
    </w:rPr>
  </w:style>
  <w:style w:type="paragraph" w:styleId="4">
    <w:name w:val="heading 4"/>
    <w:basedOn w:val="a1"/>
    <w:next w:val="a1"/>
    <w:link w:val="40"/>
    <w:qFormat/>
    <w:rsid w:val="00A10596"/>
    <w:pPr>
      <w:keepNext/>
      <w:numPr>
        <w:ilvl w:val="3"/>
        <w:numId w:val="2"/>
      </w:numPr>
      <w:spacing w:before="240" w:after="60"/>
      <w:outlineLvl w:val="3"/>
    </w:pPr>
    <w:rPr>
      <w:b/>
      <w:bCs/>
      <w:sz w:val="28"/>
      <w:szCs w:val="28"/>
      <w:lang w:val="x-none"/>
    </w:rPr>
  </w:style>
  <w:style w:type="paragraph" w:styleId="5">
    <w:name w:val="heading 5"/>
    <w:basedOn w:val="a1"/>
    <w:next w:val="a1"/>
    <w:link w:val="50"/>
    <w:unhideWhenUsed/>
    <w:qFormat/>
    <w:rsid w:val="00A10596"/>
    <w:pPr>
      <w:numPr>
        <w:ilvl w:val="4"/>
        <w:numId w:val="2"/>
      </w:numPr>
      <w:spacing w:before="240" w:after="60"/>
      <w:outlineLvl w:val="4"/>
    </w:pPr>
    <w:rPr>
      <w:rFonts w:ascii="Calibri" w:hAnsi="Calibri"/>
      <w:b/>
      <w:bCs/>
      <w:i/>
      <w:iCs/>
      <w:sz w:val="26"/>
      <w:szCs w:val="26"/>
    </w:rPr>
  </w:style>
  <w:style w:type="paragraph" w:styleId="6">
    <w:name w:val="heading 6"/>
    <w:basedOn w:val="a1"/>
    <w:next w:val="a1"/>
    <w:link w:val="60"/>
    <w:qFormat/>
    <w:rsid w:val="00A10596"/>
    <w:pPr>
      <w:numPr>
        <w:ilvl w:val="5"/>
        <w:numId w:val="2"/>
      </w:numPr>
      <w:spacing w:before="240" w:after="60"/>
      <w:outlineLvl w:val="5"/>
    </w:pPr>
    <w:rPr>
      <w:b/>
      <w:bCs/>
      <w:sz w:val="20"/>
      <w:szCs w:val="20"/>
      <w:lang w:val="x-none"/>
    </w:rPr>
  </w:style>
  <w:style w:type="paragraph" w:styleId="7">
    <w:name w:val="heading 7"/>
    <w:basedOn w:val="a1"/>
    <w:next w:val="a1"/>
    <w:link w:val="70"/>
    <w:qFormat/>
    <w:rsid w:val="00A10596"/>
    <w:pPr>
      <w:numPr>
        <w:ilvl w:val="6"/>
        <w:numId w:val="2"/>
      </w:numPr>
      <w:spacing w:before="240" w:after="60"/>
      <w:outlineLvl w:val="6"/>
    </w:pPr>
    <w:rPr>
      <w:lang w:val="x-none"/>
    </w:rPr>
  </w:style>
  <w:style w:type="paragraph" w:styleId="8">
    <w:name w:val="heading 8"/>
    <w:basedOn w:val="a1"/>
    <w:next w:val="a1"/>
    <w:link w:val="80"/>
    <w:qFormat/>
    <w:rsid w:val="00A10596"/>
    <w:pPr>
      <w:numPr>
        <w:ilvl w:val="7"/>
        <w:numId w:val="2"/>
      </w:numPr>
      <w:spacing w:before="240" w:after="60"/>
      <w:outlineLvl w:val="7"/>
    </w:pPr>
    <w:rPr>
      <w:i/>
      <w:iCs/>
      <w:lang w:val="x-none"/>
    </w:rPr>
  </w:style>
  <w:style w:type="paragraph" w:styleId="9">
    <w:name w:val="heading 9"/>
    <w:basedOn w:val="a1"/>
    <w:next w:val="a1"/>
    <w:link w:val="90"/>
    <w:qFormat/>
    <w:rsid w:val="00A10596"/>
    <w:pPr>
      <w:numPr>
        <w:ilvl w:val="8"/>
        <w:numId w:val="2"/>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A10596"/>
    <w:rPr>
      <w:rFonts w:ascii="Arial" w:eastAsia="Times New Roman" w:hAnsi="Arial" w:cs="Times New Roman"/>
      <w:b/>
      <w:bCs/>
      <w:color w:val="000080"/>
      <w:sz w:val="20"/>
      <w:szCs w:val="20"/>
      <w:lang w:val="x-none" w:eastAsia="x-none"/>
    </w:rPr>
  </w:style>
  <w:style w:type="character" w:customStyle="1" w:styleId="20">
    <w:name w:val="Заголовок 2 Знак"/>
    <w:basedOn w:val="a2"/>
    <w:link w:val="2"/>
    <w:rsid w:val="00A10596"/>
    <w:rPr>
      <w:rFonts w:ascii="Cambria" w:eastAsia="Times New Roman" w:hAnsi="Cambria" w:cs="Times New Roman"/>
      <w:b/>
      <w:bCs/>
      <w:color w:val="4F81BD"/>
      <w:sz w:val="26"/>
      <w:szCs w:val="26"/>
      <w:lang w:eastAsia="ru-RU"/>
    </w:rPr>
  </w:style>
  <w:style w:type="character" w:customStyle="1" w:styleId="30">
    <w:name w:val="Заголовок 3 Знак"/>
    <w:basedOn w:val="a2"/>
    <w:link w:val="3"/>
    <w:rsid w:val="00A10596"/>
    <w:rPr>
      <w:rFonts w:ascii="Cambria" w:eastAsia="Times New Roman" w:hAnsi="Cambria" w:cs="Times New Roman"/>
      <w:b/>
      <w:bCs/>
      <w:sz w:val="26"/>
      <w:szCs w:val="26"/>
      <w:lang w:eastAsia="ru-RU"/>
    </w:rPr>
  </w:style>
  <w:style w:type="character" w:customStyle="1" w:styleId="40">
    <w:name w:val="Заголовок 4 Знак"/>
    <w:basedOn w:val="a2"/>
    <w:link w:val="4"/>
    <w:rsid w:val="00A10596"/>
    <w:rPr>
      <w:rFonts w:ascii="Times New Roman" w:eastAsia="Times New Roman" w:hAnsi="Times New Roman" w:cs="Times New Roman"/>
      <w:b/>
      <w:bCs/>
      <w:sz w:val="28"/>
      <w:szCs w:val="28"/>
      <w:lang w:val="x-none" w:eastAsia="ru-RU"/>
    </w:rPr>
  </w:style>
  <w:style w:type="character" w:customStyle="1" w:styleId="50">
    <w:name w:val="Заголовок 5 Знак"/>
    <w:basedOn w:val="a2"/>
    <w:link w:val="5"/>
    <w:rsid w:val="00A10596"/>
    <w:rPr>
      <w:rFonts w:ascii="Calibri" w:eastAsia="Times New Roman" w:hAnsi="Calibri" w:cs="Times New Roman"/>
      <w:b/>
      <w:bCs/>
      <w:i/>
      <w:iCs/>
      <w:sz w:val="26"/>
      <w:szCs w:val="26"/>
      <w:lang w:eastAsia="ru-RU"/>
    </w:rPr>
  </w:style>
  <w:style w:type="character" w:customStyle="1" w:styleId="60">
    <w:name w:val="Заголовок 6 Знак"/>
    <w:basedOn w:val="a2"/>
    <w:link w:val="6"/>
    <w:rsid w:val="00A10596"/>
    <w:rPr>
      <w:rFonts w:ascii="Times New Roman" w:eastAsia="Times New Roman" w:hAnsi="Times New Roman" w:cs="Times New Roman"/>
      <w:b/>
      <w:bCs/>
      <w:sz w:val="20"/>
      <w:szCs w:val="20"/>
      <w:lang w:val="x-none" w:eastAsia="ru-RU"/>
    </w:rPr>
  </w:style>
  <w:style w:type="character" w:customStyle="1" w:styleId="70">
    <w:name w:val="Заголовок 7 Знак"/>
    <w:basedOn w:val="a2"/>
    <w:link w:val="7"/>
    <w:rsid w:val="00A10596"/>
    <w:rPr>
      <w:rFonts w:ascii="Times New Roman" w:eastAsia="Times New Roman" w:hAnsi="Times New Roman" w:cs="Times New Roman"/>
      <w:sz w:val="24"/>
      <w:szCs w:val="24"/>
      <w:lang w:val="x-none" w:eastAsia="ru-RU"/>
    </w:rPr>
  </w:style>
  <w:style w:type="character" w:customStyle="1" w:styleId="80">
    <w:name w:val="Заголовок 8 Знак"/>
    <w:basedOn w:val="a2"/>
    <w:link w:val="8"/>
    <w:rsid w:val="00A10596"/>
    <w:rPr>
      <w:rFonts w:ascii="Times New Roman" w:eastAsia="Times New Roman" w:hAnsi="Times New Roman" w:cs="Times New Roman"/>
      <w:i/>
      <w:iCs/>
      <w:sz w:val="24"/>
      <w:szCs w:val="24"/>
      <w:lang w:val="x-none" w:eastAsia="ru-RU"/>
    </w:rPr>
  </w:style>
  <w:style w:type="character" w:customStyle="1" w:styleId="90">
    <w:name w:val="Заголовок 9 Знак"/>
    <w:basedOn w:val="a2"/>
    <w:link w:val="9"/>
    <w:rsid w:val="00A10596"/>
    <w:rPr>
      <w:rFonts w:ascii="Arial" w:eastAsia="Times New Roman" w:hAnsi="Arial" w:cs="Arial"/>
      <w:lang w:eastAsia="ru-RU"/>
    </w:rPr>
  </w:style>
  <w:style w:type="paragraph" w:styleId="a5">
    <w:name w:val="Balloon Text"/>
    <w:basedOn w:val="a1"/>
    <w:link w:val="a6"/>
    <w:rsid w:val="00A10596"/>
    <w:rPr>
      <w:rFonts w:ascii="Tahoma" w:hAnsi="Tahoma"/>
      <w:sz w:val="16"/>
      <w:szCs w:val="16"/>
      <w:lang w:val="x-none" w:eastAsia="x-none"/>
    </w:rPr>
  </w:style>
  <w:style w:type="character" w:customStyle="1" w:styleId="a6">
    <w:name w:val="Текст выноски Знак"/>
    <w:basedOn w:val="a2"/>
    <w:link w:val="a5"/>
    <w:rsid w:val="00A10596"/>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A10596"/>
    <w:pPr>
      <w:widowControl w:val="0"/>
      <w:suppressAutoHyphens/>
      <w:ind w:left="720"/>
      <w:contextualSpacing/>
    </w:pPr>
    <w:rPr>
      <w:rFonts w:eastAsia="Lucida Sans Unicode"/>
      <w:kern w:val="2"/>
      <w:lang w:val="x-none" w:eastAsia="en-US"/>
    </w:rPr>
  </w:style>
  <w:style w:type="character" w:customStyle="1" w:styleId="a8">
    <w:name w:val="Обычный (веб) Знак"/>
    <w:link w:val="a7"/>
    <w:uiPriority w:val="99"/>
    <w:locked/>
    <w:rsid w:val="00A10596"/>
    <w:rPr>
      <w:rFonts w:ascii="Times New Roman" w:eastAsia="Lucida Sans Unicode" w:hAnsi="Times New Roman" w:cs="Times New Roman"/>
      <w:kern w:val="2"/>
      <w:sz w:val="24"/>
      <w:szCs w:val="24"/>
      <w:lang w:val="x-none"/>
    </w:rPr>
  </w:style>
  <w:style w:type="character" w:styleId="a9">
    <w:name w:val="Hyperlink"/>
    <w:rsid w:val="00A10596"/>
    <w:rPr>
      <w:color w:val="0000FF"/>
      <w:u w:val="single"/>
    </w:rPr>
  </w:style>
  <w:style w:type="paragraph" w:customStyle="1" w:styleId="ConsTitle">
    <w:name w:val="ConsTitle"/>
    <w:rsid w:val="00A10596"/>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rsid w:val="00A10596"/>
    <w:pPr>
      <w:tabs>
        <w:tab w:val="center" w:pos="4677"/>
        <w:tab w:val="right" w:pos="9355"/>
      </w:tabs>
    </w:pPr>
  </w:style>
  <w:style w:type="character" w:customStyle="1" w:styleId="ab">
    <w:name w:val="Верхний колонтитул Знак"/>
    <w:basedOn w:val="a2"/>
    <w:link w:val="aa"/>
    <w:rsid w:val="00A10596"/>
    <w:rPr>
      <w:rFonts w:ascii="Times New Roman" w:eastAsia="Times New Roman" w:hAnsi="Times New Roman" w:cs="Times New Roman"/>
      <w:sz w:val="24"/>
      <w:szCs w:val="24"/>
      <w:lang w:eastAsia="ru-RU"/>
    </w:rPr>
  </w:style>
  <w:style w:type="paragraph" w:styleId="ac">
    <w:name w:val="footer"/>
    <w:basedOn w:val="a1"/>
    <w:link w:val="ad"/>
    <w:rsid w:val="00A10596"/>
    <w:pPr>
      <w:tabs>
        <w:tab w:val="center" w:pos="4677"/>
        <w:tab w:val="right" w:pos="9355"/>
      </w:tabs>
    </w:pPr>
  </w:style>
  <w:style w:type="character" w:customStyle="1" w:styleId="ad">
    <w:name w:val="Нижний колонтитул Знак"/>
    <w:basedOn w:val="a2"/>
    <w:link w:val="ac"/>
    <w:rsid w:val="00A10596"/>
    <w:rPr>
      <w:rFonts w:ascii="Times New Roman" w:eastAsia="Times New Roman" w:hAnsi="Times New Roman" w:cs="Times New Roman"/>
      <w:sz w:val="24"/>
      <w:szCs w:val="24"/>
      <w:lang w:eastAsia="ru-RU"/>
    </w:rPr>
  </w:style>
  <w:style w:type="paragraph" w:customStyle="1" w:styleId="ae">
    <w:name w:val="Статья"/>
    <w:basedOn w:val="a1"/>
    <w:rsid w:val="00A10596"/>
    <w:pPr>
      <w:spacing w:before="400" w:line="360" w:lineRule="auto"/>
      <w:ind w:left="708"/>
    </w:pPr>
    <w:rPr>
      <w:b/>
      <w:sz w:val="28"/>
    </w:rPr>
  </w:style>
  <w:style w:type="paragraph" w:customStyle="1" w:styleId="af">
    <w:name w:val="Абзац"/>
    <w:rsid w:val="00A10596"/>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A10596"/>
    <w:rPr>
      <w:sz w:val="25"/>
      <w:shd w:val="clear" w:color="auto" w:fill="FFFFFF"/>
    </w:rPr>
  </w:style>
  <w:style w:type="paragraph" w:customStyle="1" w:styleId="11">
    <w:name w:val="Основной текст1"/>
    <w:basedOn w:val="a1"/>
    <w:link w:val="af0"/>
    <w:qFormat/>
    <w:rsid w:val="00A10596"/>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1"/>
    <w:link w:val="32"/>
    <w:unhideWhenUsed/>
    <w:rsid w:val="00A10596"/>
    <w:pPr>
      <w:spacing w:after="120" w:line="276" w:lineRule="auto"/>
    </w:pPr>
    <w:rPr>
      <w:rFonts w:ascii="Calibri" w:hAnsi="Calibri"/>
      <w:sz w:val="16"/>
      <w:szCs w:val="16"/>
      <w:lang w:eastAsia="en-US"/>
    </w:rPr>
  </w:style>
  <w:style w:type="character" w:customStyle="1" w:styleId="32">
    <w:name w:val="Основной текст 3 Знак"/>
    <w:basedOn w:val="a2"/>
    <w:link w:val="31"/>
    <w:rsid w:val="00A10596"/>
    <w:rPr>
      <w:rFonts w:ascii="Calibri" w:eastAsia="Times New Roman" w:hAnsi="Calibri" w:cs="Times New Roman"/>
      <w:sz w:val="16"/>
      <w:szCs w:val="16"/>
    </w:rPr>
  </w:style>
  <w:style w:type="paragraph" w:styleId="af1">
    <w:name w:val="Title"/>
    <w:basedOn w:val="a1"/>
    <w:link w:val="af2"/>
    <w:qFormat/>
    <w:rsid w:val="00A10596"/>
    <w:pPr>
      <w:jc w:val="center"/>
    </w:pPr>
    <w:rPr>
      <w:b/>
      <w:bCs/>
      <w:sz w:val="28"/>
    </w:rPr>
  </w:style>
  <w:style w:type="character" w:customStyle="1" w:styleId="af2">
    <w:name w:val="Название Знак"/>
    <w:basedOn w:val="a2"/>
    <w:link w:val="af1"/>
    <w:rsid w:val="00A10596"/>
    <w:rPr>
      <w:rFonts w:ascii="Times New Roman" w:eastAsia="Times New Roman" w:hAnsi="Times New Roman" w:cs="Times New Roman"/>
      <w:b/>
      <w:bCs/>
      <w:sz w:val="28"/>
      <w:szCs w:val="24"/>
      <w:lang w:eastAsia="ru-RU"/>
    </w:rPr>
  </w:style>
  <w:style w:type="table" w:styleId="af3">
    <w:name w:val="Table Grid"/>
    <w:basedOn w:val="a3"/>
    <w:uiPriority w:val="59"/>
    <w:rsid w:val="00A1059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A10596"/>
    <w:pPr>
      <w:spacing w:after="200" w:line="276" w:lineRule="auto"/>
      <w:ind w:left="720"/>
      <w:contextualSpacing/>
    </w:pPr>
    <w:rPr>
      <w:rFonts w:ascii="Calibri" w:eastAsia="Calibri" w:hAnsi="Calibri"/>
      <w:sz w:val="22"/>
      <w:szCs w:val="22"/>
    </w:rPr>
  </w:style>
  <w:style w:type="paragraph" w:customStyle="1" w:styleId="ConsNormal">
    <w:name w:val="ConsNormal"/>
    <w:rsid w:val="00A1059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105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A1059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1059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1059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A1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A10596"/>
    <w:rPr>
      <w:rFonts w:ascii="Courier New" w:eastAsia="Times New Roman" w:hAnsi="Courier New" w:cs="Courier New"/>
      <w:sz w:val="20"/>
      <w:szCs w:val="20"/>
      <w:lang w:eastAsia="ru-RU"/>
    </w:rPr>
  </w:style>
  <w:style w:type="character" w:styleId="af4">
    <w:name w:val="page number"/>
    <w:basedOn w:val="a2"/>
    <w:rsid w:val="00A10596"/>
  </w:style>
  <w:style w:type="paragraph" w:styleId="af5">
    <w:name w:val="footnote text"/>
    <w:basedOn w:val="a1"/>
    <w:link w:val="af6"/>
    <w:rsid w:val="00A10596"/>
    <w:rPr>
      <w:sz w:val="20"/>
      <w:szCs w:val="20"/>
    </w:rPr>
  </w:style>
  <w:style w:type="character" w:customStyle="1" w:styleId="af6">
    <w:name w:val="Текст сноски Знак"/>
    <w:basedOn w:val="a2"/>
    <w:link w:val="af5"/>
    <w:rsid w:val="00A10596"/>
    <w:rPr>
      <w:rFonts w:ascii="Times New Roman" w:eastAsia="Times New Roman" w:hAnsi="Times New Roman" w:cs="Times New Roman"/>
      <w:sz w:val="20"/>
      <w:szCs w:val="20"/>
      <w:lang w:eastAsia="ru-RU"/>
    </w:rPr>
  </w:style>
  <w:style w:type="character" w:styleId="af7">
    <w:name w:val="footnote reference"/>
    <w:uiPriority w:val="99"/>
    <w:rsid w:val="00A10596"/>
    <w:rPr>
      <w:vertAlign w:val="superscript"/>
    </w:rPr>
  </w:style>
  <w:style w:type="character" w:styleId="af8">
    <w:name w:val="annotation reference"/>
    <w:uiPriority w:val="99"/>
    <w:rsid w:val="00A10596"/>
    <w:rPr>
      <w:sz w:val="16"/>
      <w:szCs w:val="16"/>
    </w:rPr>
  </w:style>
  <w:style w:type="paragraph" w:styleId="af9">
    <w:name w:val="annotation text"/>
    <w:basedOn w:val="a1"/>
    <w:link w:val="afa"/>
    <w:uiPriority w:val="99"/>
    <w:rsid w:val="00A10596"/>
    <w:rPr>
      <w:sz w:val="20"/>
      <w:szCs w:val="20"/>
    </w:rPr>
  </w:style>
  <w:style w:type="character" w:customStyle="1" w:styleId="afa">
    <w:name w:val="Текст примечания Знак"/>
    <w:basedOn w:val="a2"/>
    <w:link w:val="af9"/>
    <w:uiPriority w:val="99"/>
    <w:rsid w:val="00A10596"/>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rsid w:val="00A10596"/>
    <w:rPr>
      <w:b/>
      <w:bCs/>
    </w:rPr>
  </w:style>
  <w:style w:type="character" w:customStyle="1" w:styleId="afc">
    <w:name w:val="Тема примечания Знак"/>
    <w:basedOn w:val="afa"/>
    <w:link w:val="afb"/>
    <w:uiPriority w:val="99"/>
    <w:rsid w:val="00A10596"/>
    <w:rPr>
      <w:rFonts w:ascii="Times New Roman" w:eastAsia="Times New Roman" w:hAnsi="Times New Roman" w:cs="Times New Roman"/>
      <w:b/>
      <w:bCs/>
      <w:sz w:val="20"/>
      <w:szCs w:val="20"/>
      <w:lang w:eastAsia="ru-RU"/>
    </w:rPr>
  </w:style>
  <w:style w:type="paragraph" w:styleId="afd">
    <w:name w:val="No Spacing"/>
    <w:link w:val="afe"/>
    <w:uiPriority w:val="1"/>
    <w:qFormat/>
    <w:rsid w:val="00A10596"/>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A10596"/>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A10596"/>
  </w:style>
  <w:style w:type="paragraph" w:customStyle="1" w:styleId="ConsPlusDocList">
    <w:name w:val="ConsPlusDocList"/>
    <w:next w:val="a1"/>
    <w:rsid w:val="00A1059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A1059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A10596"/>
    <w:pPr>
      <w:numPr>
        <w:numId w:val="1"/>
      </w:numPr>
      <w:contextualSpacing/>
    </w:pPr>
  </w:style>
  <w:style w:type="paragraph" w:customStyle="1" w:styleId="aff1">
    <w:name w:val="a"/>
    <w:basedOn w:val="a1"/>
    <w:rsid w:val="00A10596"/>
    <w:pPr>
      <w:spacing w:before="100" w:beforeAutospacing="1" w:after="100" w:afterAutospacing="1"/>
    </w:pPr>
  </w:style>
  <w:style w:type="paragraph" w:customStyle="1" w:styleId="21">
    <w:name w:val="Абзац списка2"/>
    <w:basedOn w:val="a1"/>
    <w:qFormat/>
    <w:rsid w:val="00A10596"/>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A10596"/>
    <w:rPr>
      <w:color w:val="800080"/>
      <w:u w:val="single"/>
    </w:rPr>
  </w:style>
  <w:style w:type="paragraph" w:customStyle="1" w:styleId="xl63">
    <w:name w:val="xl63"/>
    <w:basedOn w:val="a1"/>
    <w:rsid w:val="00A10596"/>
    <w:pPr>
      <w:spacing w:before="100" w:beforeAutospacing="1" w:after="100" w:afterAutospacing="1"/>
    </w:pPr>
  </w:style>
  <w:style w:type="paragraph" w:customStyle="1" w:styleId="xl64">
    <w:name w:val="xl64"/>
    <w:basedOn w:val="a1"/>
    <w:rsid w:val="00A10596"/>
    <w:pPr>
      <w:spacing w:before="100" w:beforeAutospacing="1" w:after="100" w:afterAutospacing="1"/>
      <w:jc w:val="center"/>
      <w:textAlignment w:val="top"/>
    </w:pPr>
  </w:style>
  <w:style w:type="paragraph" w:customStyle="1" w:styleId="xl65">
    <w:name w:val="xl65"/>
    <w:basedOn w:val="a1"/>
    <w:rsid w:val="00A10596"/>
    <w:pPr>
      <w:spacing w:before="100" w:beforeAutospacing="1" w:after="100" w:afterAutospacing="1"/>
    </w:pPr>
  </w:style>
  <w:style w:type="paragraph" w:customStyle="1" w:styleId="xl66">
    <w:name w:val="xl66"/>
    <w:basedOn w:val="a1"/>
    <w:rsid w:val="00A10596"/>
    <w:pPr>
      <w:spacing w:before="100" w:beforeAutospacing="1" w:after="100" w:afterAutospacing="1"/>
    </w:pPr>
    <w:rPr>
      <w:sz w:val="16"/>
      <w:szCs w:val="16"/>
    </w:rPr>
  </w:style>
  <w:style w:type="paragraph" w:customStyle="1" w:styleId="xl67">
    <w:name w:val="xl67"/>
    <w:basedOn w:val="a1"/>
    <w:rsid w:val="00A10596"/>
    <w:pPr>
      <w:spacing w:before="100" w:beforeAutospacing="1" w:after="100" w:afterAutospacing="1"/>
      <w:jc w:val="right"/>
    </w:pPr>
    <w:rPr>
      <w:sz w:val="16"/>
      <w:szCs w:val="16"/>
    </w:rPr>
  </w:style>
  <w:style w:type="paragraph" w:customStyle="1" w:styleId="xl68">
    <w:name w:val="xl68"/>
    <w:basedOn w:val="a1"/>
    <w:rsid w:val="00A10596"/>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A105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A105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A105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A105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A1059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A105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A105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A105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A105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A105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A105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A105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A105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A105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A105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A105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A105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A1059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A10596"/>
    <w:pPr>
      <w:pBdr>
        <w:top w:val="single" w:sz="8" w:space="0" w:color="auto"/>
      </w:pBdr>
      <w:spacing w:before="100" w:beforeAutospacing="1" w:after="100" w:afterAutospacing="1"/>
    </w:pPr>
  </w:style>
  <w:style w:type="paragraph" w:customStyle="1" w:styleId="xl88">
    <w:name w:val="xl88"/>
    <w:basedOn w:val="a1"/>
    <w:rsid w:val="00A1059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A10596"/>
    <w:pPr>
      <w:pBdr>
        <w:left w:val="single" w:sz="4" w:space="0" w:color="auto"/>
        <w:bottom w:val="single" w:sz="4" w:space="0" w:color="auto"/>
      </w:pBdr>
      <w:spacing w:before="100" w:beforeAutospacing="1" w:after="100" w:afterAutospacing="1"/>
    </w:pPr>
  </w:style>
  <w:style w:type="paragraph" w:customStyle="1" w:styleId="xl90">
    <w:name w:val="xl90"/>
    <w:basedOn w:val="a1"/>
    <w:rsid w:val="00A1059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A10596"/>
    <w:pPr>
      <w:pBdr>
        <w:top w:val="single" w:sz="8" w:space="0" w:color="auto"/>
      </w:pBdr>
      <w:spacing w:before="100" w:beforeAutospacing="1" w:after="100" w:afterAutospacing="1"/>
    </w:pPr>
    <w:rPr>
      <w:sz w:val="16"/>
      <w:szCs w:val="16"/>
    </w:rPr>
  </w:style>
  <w:style w:type="paragraph" w:customStyle="1" w:styleId="xl92">
    <w:name w:val="xl92"/>
    <w:basedOn w:val="a1"/>
    <w:rsid w:val="00A105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A10596"/>
    <w:pPr>
      <w:pBdr>
        <w:top w:val="single" w:sz="8" w:space="0" w:color="auto"/>
      </w:pBdr>
      <w:spacing w:before="100" w:beforeAutospacing="1" w:after="100" w:afterAutospacing="1"/>
    </w:pPr>
    <w:rPr>
      <w:sz w:val="16"/>
      <w:szCs w:val="16"/>
    </w:rPr>
  </w:style>
  <w:style w:type="paragraph" w:customStyle="1" w:styleId="xl94">
    <w:name w:val="xl94"/>
    <w:basedOn w:val="a1"/>
    <w:rsid w:val="00A1059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A10596"/>
    <w:pPr>
      <w:spacing w:before="100" w:beforeAutospacing="1" w:after="100" w:afterAutospacing="1"/>
      <w:textAlignment w:val="top"/>
    </w:pPr>
    <w:rPr>
      <w:sz w:val="16"/>
      <w:szCs w:val="16"/>
    </w:rPr>
  </w:style>
  <w:style w:type="paragraph" w:customStyle="1" w:styleId="xl96">
    <w:name w:val="xl96"/>
    <w:basedOn w:val="a1"/>
    <w:rsid w:val="00A10596"/>
    <w:pPr>
      <w:pBdr>
        <w:left w:val="single" w:sz="8" w:space="0" w:color="auto"/>
      </w:pBdr>
      <w:spacing w:before="100" w:beforeAutospacing="1" w:after="100" w:afterAutospacing="1"/>
    </w:pPr>
    <w:rPr>
      <w:sz w:val="16"/>
      <w:szCs w:val="16"/>
    </w:rPr>
  </w:style>
  <w:style w:type="paragraph" w:customStyle="1" w:styleId="xl97">
    <w:name w:val="xl97"/>
    <w:basedOn w:val="a1"/>
    <w:rsid w:val="00A10596"/>
    <w:pPr>
      <w:spacing w:before="100" w:beforeAutospacing="1" w:after="100" w:afterAutospacing="1"/>
    </w:pPr>
    <w:rPr>
      <w:sz w:val="16"/>
      <w:szCs w:val="16"/>
    </w:rPr>
  </w:style>
  <w:style w:type="paragraph" w:customStyle="1" w:styleId="xl98">
    <w:name w:val="xl98"/>
    <w:basedOn w:val="a1"/>
    <w:rsid w:val="00A1059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A1059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A1059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A1059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A10596"/>
    <w:pPr>
      <w:spacing w:before="100" w:beforeAutospacing="1" w:after="100" w:afterAutospacing="1"/>
      <w:jc w:val="center"/>
      <w:textAlignment w:val="top"/>
    </w:pPr>
    <w:rPr>
      <w:sz w:val="16"/>
      <w:szCs w:val="16"/>
    </w:rPr>
  </w:style>
  <w:style w:type="paragraph" w:customStyle="1" w:styleId="xl103">
    <w:name w:val="xl103"/>
    <w:basedOn w:val="a1"/>
    <w:rsid w:val="00A1059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A1059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A105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A1059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A105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A1059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A10596"/>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A1059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A10596"/>
    <w:pPr>
      <w:spacing w:before="100" w:beforeAutospacing="1" w:after="100" w:afterAutospacing="1"/>
      <w:jc w:val="center"/>
    </w:pPr>
    <w:rPr>
      <w:sz w:val="16"/>
      <w:szCs w:val="16"/>
    </w:rPr>
  </w:style>
  <w:style w:type="paragraph" w:customStyle="1" w:styleId="xl112">
    <w:name w:val="xl112"/>
    <w:basedOn w:val="a1"/>
    <w:rsid w:val="00A1059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A10596"/>
    <w:pPr>
      <w:pBdr>
        <w:bottom w:val="single" w:sz="4" w:space="0" w:color="auto"/>
      </w:pBdr>
      <w:spacing w:before="100" w:beforeAutospacing="1" w:after="100" w:afterAutospacing="1"/>
    </w:pPr>
    <w:rPr>
      <w:sz w:val="16"/>
      <w:szCs w:val="16"/>
    </w:rPr>
  </w:style>
  <w:style w:type="paragraph" w:customStyle="1" w:styleId="xl114">
    <w:name w:val="xl114"/>
    <w:basedOn w:val="a1"/>
    <w:rsid w:val="00A1059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A1059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A1059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A1059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A10596"/>
    <w:pPr>
      <w:spacing w:before="100" w:beforeAutospacing="1" w:after="100" w:afterAutospacing="1"/>
    </w:pPr>
    <w:rPr>
      <w:sz w:val="16"/>
      <w:szCs w:val="16"/>
    </w:rPr>
  </w:style>
  <w:style w:type="paragraph" w:customStyle="1" w:styleId="xl119">
    <w:name w:val="xl119"/>
    <w:basedOn w:val="a1"/>
    <w:rsid w:val="00A10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A1059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A1059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A1059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A1059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A105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A10596"/>
    <w:pPr>
      <w:spacing w:after="120"/>
    </w:pPr>
  </w:style>
  <w:style w:type="character" w:customStyle="1" w:styleId="aff4">
    <w:name w:val="Основной текст Знак"/>
    <w:basedOn w:val="a2"/>
    <w:link w:val="aff3"/>
    <w:rsid w:val="00A10596"/>
    <w:rPr>
      <w:rFonts w:ascii="Times New Roman" w:eastAsia="Times New Roman" w:hAnsi="Times New Roman" w:cs="Times New Roman"/>
      <w:sz w:val="24"/>
      <w:szCs w:val="24"/>
      <w:lang w:eastAsia="ru-RU"/>
    </w:rPr>
  </w:style>
  <w:style w:type="paragraph" w:styleId="22">
    <w:name w:val="Body Text 2"/>
    <w:basedOn w:val="a1"/>
    <w:link w:val="23"/>
    <w:rsid w:val="00A10596"/>
    <w:pPr>
      <w:spacing w:after="120" w:line="480" w:lineRule="auto"/>
    </w:pPr>
  </w:style>
  <w:style w:type="character" w:customStyle="1" w:styleId="23">
    <w:name w:val="Основной текст 2 Знак"/>
    <w:basedOn w:val="a2"/>
    <w:link w:val="22"/>
    <w:rsid w:val="00A10596"/>
    <w:rPr>
      <w:rFonts w:ascii="Times New Roman" w:eastAsia="Times New Roman" w:hAnsi="Times New Roman" w:cs="Times New Roman"/>
      <w:sz w:val="24"/>
      <w:szCs w:val="24"/>
      <w:lang w:eastAsia="ru-RU"/>
    </w:rPr>
  </w:style>
  <w:style w:type="paragraph" w:styleId="aff5">
    <w:name w:val="caption"/>
    <w:basedOn w:val="a1"/>
    <w:uiPriority w:val="99"/>
    <w:qFormat/>
    <w:rsid w:val="00A10596"/>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rsid w:val="00A10596"/>
    <w:pPr>
      <w:tabs>
        <w:tab w:val="left" w:pos="540"/>
      </w:tabs>
      <w:spacing w:line="360" w:lineRule="auto"/>
      <w:ind w:firstLine="720"/>
      <w:jc w:val="both"/>
    </w:p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rsid w:val="00A10596"/>
    <w:rPr>
      <w:rFonts w:ascii="Times New Roman" w:eastAsia="Times New Roman" w:hAnsi="Times New Roman" w:cs="Times New Roman"/>
      <w:sz w:val="24"/>
      <w:szCs w:val="24"/>
      <w:lang w:eastAsia="ru-RU"/>
    </w:rPr>
  </w:style>
  <w:style w:type="paragraph" w:styleId="aff8">
    <w:name w:val="Subtitle"/>
    <w:basedOn w:val="a1"/>
    <w:link w:val="aff9"/>
    <w:qFormat/>
    <w:rsid w:val="00A10596"/>
    <w:pPr>
      <w:widowControl w:val="0"/>
      <w:jc w:val="center"/>
    </w:pPr>
    <w:rPr>
      <w:b/>
      <w:szCs w:val="20"/>
    </w:rPr>
  </w:style>
  <w:style w:type="character" w:customStyle="1" w:styleId="aff9">
    <w:name w:val="Подзаголовок Знак"/>
    <w:basedOn w:val="a2"/>
    <w:link w:val="aff8"/>
    <w:rsid w:val="00A10596"/>
    <w:rPr>
      <w:rFonts w:ascii="Times New Roman" w:eastAsia="Times New Roman" w:hAnsi="Times New Roman" w:cs="Times New Roman"/>
      <w:b/>
      <w:sz w:val="24"/>
      <w:szCs w:val="20"/>
      <w:lang w:eastAsia="ru-RU"/>
    </w:rPr>
  </w:style>
  <w:style w:type="paragraph" w:styleId="24">
    <w:name w:val="Body Text Indent 2"/>
    <w:basedOn w:val="a1"/>
    <w:link w:val="25"/>
    <w:rsid w:val="00A10596"/>
    <w:pPr>
      <w:spacing w:line="360" w:lineRule="auto"/>
      <w:ind w:firstLine="360"/>
      <w:jc w:val="both"/>
    </w:pPr>
  </w:style>
  <w:style w:type="character" w:customStyle="1" w:styleId="25">
    <w:name w:val="Основной текст с отступом 2 Знак"/>
    <w:basedOn w:val="a2"/>
    <w:link w:val="24"/>
    <w:rsid w:val="00A10596"/>
    <w:rPr>
      <w:rFonts w:ascii="Times New Roman" w:eastAsia="Times New Roman" w:hAnsi="Times New Roman" w:cs="Times New Roman"/>
      <w:sz w:val="24"/>
      <w:szCs w:val="24"/>
      <w:lang w:eastAsia="ru-RU"/>
    </w:rPr>
  </w:style>
  <w:style w:type="paragraph" w:styleId="33">
    <w:name w:val="Body Text Indent 3"/>
    <w:basedOn w:val="a1"/>
    <w:link w:val="34"/>
    <w:rsid w:val="00A10596"/>
    <w:pPr>
      <w:spacing w:line="360" w:lineRule="auto"/>
      <w:ind w:firstLine="544"/>
      <w:jc w:val="both"/>
    </w:pPr>
  </w:style>
  <w:style w:type="character" w:customStyle="1" w:styleId="34">
    <w:name w:val="Основной текст с отступом 3 Знак"/>
    <w:basedOn w:val="a2"/>
    <w:link w:val="33"/>
    <w:rsid w:val="00A10596"/>
    <w:rPr>
      <w:rFonts w:ascii="Times New Roman" w:eastAsia="Times New Roman" w:hAnsi="Times New Roman" w:cs="Times New Roman"/>
      <w:sz w:val="24"/>
      <w:szCs w:val="24"/>
      <w:lang w:eastAsia="ru-RU"/>
    </w:rPr>
  </w:style>
  <w:style w:type="paragraph" w:customStyle="1" w:styleId="210">
    <w:name w:val="Основной текст 21"/>
    <w:basedOn w:val="a1"/>
    <w:uiPriority w:val="99"/>
    <w:rsid w:val="00A10596"/>
    <w:pPr>
      <w:widowControl w:val="0"/>
      <w:ind w:left="567"/>
    </w:pPr>
    <w:rPr>
      <w:szCs w:val="20"/>
    </w:rPr>
  </w:style>
  <w:style w:type="paragraph" w:customStyle="1" w:styleId="13">
    <w:name w:val="Знак Знак Знак1"/>
    <w:basedOn w:val="a1"/>
    <w:rsid w:val="00A10596"/>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A10596"/>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A10596"/>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A10596"/>
    <w:pPr>
      <w:spacing w:after="160" w:line="240" w:lineRule="exact"/>
    </w:pPr>
    <w:rPr>
      <w:rFonts w:ascii="Verdana" w:hAnsi="Verdana"/>
      <w:sz w:val="20"/>
      <w:szCs w:val="20"/>
      <w:lang w:val="en-US" w:eastAsia="en-US"/>
    </w:rPr>
  </w:style>
  <w:style w:type="paragraph" w:customStyle="1" w:styleId="310">
    <w:name w:val="Основной текст 31"/>
    <w:basedOn w:val="a1"/>
    <w:rsid w:val="00A10596"/>
    <w:pPr>
      <w:suppressAutoHyphens/>
      <w:jc w:val="both"/>
    </w:pPr>
    <w:rPr>
      <w:sz w:val="28"/>
      <w:lang w:eastAsia="ar-SA"/>
    </w:rPr>
  </w:style>
  <w:style w:type="paragraph" w:customStyle="1" w:styleId="affd">
    <w:name w:val="Знак Знак Знак Знак Знак Знак Знак Знак Знак Знак Знак Знак Знак Знак Знак"/>
    <w:basedOn w:val="a1"/>
    <w:rsid w:val="00A10596"/>
    <w:pPr>
      <w:spacing w:before="100" w:beforeAutospacing="1" w:after="100" w:afterAutospacing="1"/>
    </w:pPr>
    <w:rPr>
      <w:rFonts w:ascii="Tahoma" w:hAnsi="Tahoma"/>
      <w:sz w:val="20"/>
      <w:szCs w:val="20"/>
      <w:lang w:val="en-US" w:eastAsia="en-US"/>
    </w:rPr>
  </w:style>
  <w:style w:type="character" w:styleId="affe">
    <w:name w:val="Strong"/>
    <w:uiPriority w:val="22"/>
    <w:qFormat/>
    <w:rsid w:val="00A10596"/>
    <w:rPr>
      <w:b/>
      <w:bCs/>
    </w:rPr>
  </w:style>
  <w:style w:type="character" w:styleId="afff">
    <w:name w:val="Intense Emphasis"/>
    <w:qFormat/>
    <w:rsid w:val="00A10596"/>
    <w:rPr>
      <w:b/>
      <w:bCs/>
      <w:i/>
      <w:iCs/>
      <w:color w:val="4F81BD"/>
    </w:rPr>
  </w:style>
  <w:style w:type="paragraph" w:styleId="afff0">
    <w:name w:val="TOC Heading"/>
    <w:basedOn w:val="1"/>
    <w:next w:val="a1"/>
    <w:qFormat/>
    <w:rsid w:val="00A10596"/>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A10596"/>
    <w:pPr>
      <w:tabs>
        <w:tab w:val="right" w:leader="dot" w:pos="9344"/>
      </w:tabs>
      <w:spacing w:line="360" w:lineRule="auto"/>
      <w:jc w:val="both"/>
    </w:pPr>
  </w:style>
  <w:style w:type="paragraph" w:styleId="26">
    <w:name w:val="toc 2"/>
    <w:basedOn w:val="a1"/>
    <w:next w:val="a1"/>
    <w:autoRedefine/>
    <w:uiPriority w:val="39"/>
    <w:unhideWhenUsed/>
    <w:rsid w:val="00A10596"/>
    <w:pPr>
      <w:ind w:left="240"/>
    </w:pPr>
  </w:style>
  <w:style w:type="paragraph" w:styleId="35">
    <w:name w:val="toc 3"/>
    <w:basedOn w:val="a1"/>
    <w:next w:val="a1"/>
    <w:autoRedefine/>
    <w:uiPriority w:val="39"/>
    <w:unhideWhenUsed/>
    <w:rsid w:val="00A10596"/>
    <w:pPr>
      <w:ind w:left="480"/>
    </w:pPr>
  </w:style>
  <w:style w:type="character" w:styleId="afff1">
    <w:name w:val="Book Title"/>
    <w:qFormat/>
    <w:rsid w:val="00A10596"/>
    <w:rPr>
      <w:b/>
      <w:bCs/>
      <w:smallCaps/>
      <w:spacing w:val="5"/>
    </w:rPr>
  </w:style>
  <w:style w:type="paragraph" w:customStyle="1" w:styleId="afff2">
    <w:name w:val="Знак Знак"/>
    <w:basedOn w:val="a1"/>
    <w:rsid w:val="00A1059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A10596"/>
    <w:pPr>
      <w:overflowPunct w:val="0"/>
      <w:autoSpaceDE w:val="0"/>
      <w:autoSpaceDN w:val="0"/>
      <w:adjustRightInd w:val="0"/>
    </w:pPr>
    <w:rPr>
      <w:rFonts w:ascii="Arial" w:hAnsi="Arial"/>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A10596"/>
    <w:pPr>
      <w:spacing w:after="160" w:line="240" w:lineRule="exact"/>
    </w:pPr>
    <w:rPr>
      <w:rFonts w:ascii="Verdana" w:hAnsi="Verdana"/>
      <w:sz w:val="20"/>
      <w:szCs w:val="20"/>
      <w:lang w:val="en-US" w:eastAsia="en-US"/>
    </w:rPr>
  </w:style>
  <w:style w:type="paragraph" w:customStyle="1" w:styleId="-1">
    <w:name w:val="-Текст1"/>
    <w:basedOn w:val="a1"/>
    <w:rsid w:val="00A10596"/>
    <w:pPr>
      <w:widowControl w:val="0"/>
      <w:ind w:firstLine="720"/>
      <w:jc w:val="both"/>
    </w:pPr>
    <w:rPr>
      <w:rFonts w:ascii="a_Timer" w:hAnsi="a_Timer"/>
      <w:snapToGrid w:val="0"/>
      <w:lang w:val="en-US"/>
    </w:rPr>
  </w:style>
  <w:style w:type="paragraph" w:customStyle="1" w:styleId="afff4">
    <w:name w:val="Знак"/>
    <w:basedOn w:val="a1"/>
    <w:rsid w:val="00A10596"/>
    <w:pPr>
      <w:spacing w:after="160" w:line="240" w:lineRule="exact"/>
    </w:pPr>
    <w:rPr>
      <w:rFonts w:ascii="Verdana" w:hAnsi="Verdana"/>
      <w:sz w:val="20"/>
      <w:szCs w:val="20"/>
      <w:lang w:val="en-US" w:eastAsia="en-US"/>
    </w:rPr>
  </w:style>
  <w:style w:type="character" w:customStyle="1" w:styleId="afff5">
    <w:name w:val="Цветовое выделение"/>
    <w:rsid w:val="00A10596"/>
    <w:rPr>
      <w:b/>
      <w:bCs/>
      <w:color w:val="000080"/>
    </w:rPr>
  </w:style>
  <w:style w:type="character" w:customStyle="1" w:styleId="afff6">
    <w:name w:val="Гипертекстовая ссылка"/>
    <w:uiPriority w:val="99"/>
    <w:rsid w:val="00A10596"/>
    <w:rPr>
      <w:b/>
      <w:bCs/>
      <w:color w:val="008000"/>
    </w:rPr>
  </w:style>
  <w:style w:type="paragraph" w:customStyle="1" w:styleId="27">
    <w:name w:val="Знак2"/>
    <w:basedOn w:val="a1"/>
    <w:rsid w:val="00A10596"/>
    <w:rPr>
      <w:rFonts w:ascii="Verdana" w:hAnsi="Verdana" w:cs="Verdana"/>
      <w:sz w:val="20"/>
      <w:szCs w:val="20"/>
      <w:lang w:val="en-US" w:eastAsia="en-US"/>
    </w:rPr>
  </w:style>
  <w:style w:type="character" w:customStyle="1" w:styleId="afe">
    <w:name w:val="Без интервала Знак"/>
    <w:link w:val="afd"/>
    <w:uiPriority w:val="1"/>
    <w:locked/>
    <w:rsid w:val="00A10596"/>
    <w:rPr>
      <w:rFonts w:ascii="Calibri" w:eastAsia="Calibri" w:hAnsi="Calibri" w:cs="Times New Roman"/>
    </w:rPr>
  </w:style>
  <w:style w:type="table" w:styleId="15">
    <w:name w:val="Table Classic 1"/>
    <w:basedOn w:val="a3"/>
    <w:rsid w:val="00A105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A10596"/>
    <w:pPr>
      <w:spacing w:after="160" w:line="240" w:lineRule="exact"/>
    </w:pPr>
    <w:rPr>
      <w:rFonts w:ascii="Verdana" w:hAnsi="Verdana" w:cs="Verdana"/>
      <w:sz w:val="20"/>
      <w:szCs w:val="20"/>
      <w:lang w:val="en-US" w:eastAsia="en-US"/>
    </w:rPr>
  </w:style>
  <w:style w:type="paragraph" w:customStyle="1" w:styleId="text">
    <w:name w:val="text"/>
    <w:basedOn w:val="a1"/>
    <w:rsid w:val="00A10596"/>
    <w:pPr>
      <w:spacing w:before="100" w:beforeAutospacing="1" w:after="100" w:afterAutospacing="1"/>
    </w:pPr>
    <w:rPr>
      <w:rFonts w:ascii="Arial" w:eastAsia="Calibri" w:hAnsi="Arial" w:cs="Arial"/>
      <w:color w:val="000000"/>
    </w:rPr>
  </w:style>
  <w:style w:type="paragraph" w:customStyle="1" w:styleId="17">
    <w:name w:val="Знак Знак1 Знак"/>
    <w:basedOn w:val="a1"/>
    <w:rsid w:val="00A10596"/>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A10596"/>
    <w:pPr>
      <w:ind w:left="720"/>
    </w:pPr>
  </w:style>
  <w:style w:type="paragraph" w:customStyle="1" w:styleId="ConsCell">
    <w:name w:val="ConsCell"/>
    <w:rsid w:val="00A1059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10596"/>
    <w:rPr>
      <w:rFonts w:ascii="Times New Roman" w:hAnsi="Times New Roman" w:cs="Times New Roman"/>
      <w:sz w:val="26"/>
      <w:szCs w:val="26"/>
    </w:rPr>
  </w:style>
  <w:style w:type="paragraph" w:customStyle="1" w:styleId="Style7">
    <w:name w:val="Style7"/>
    <w:basedOn w:val="a1"/>
    <w:uiPriority w:val="99"/>
    <w:rsid w:val="00A10596"/>
    <w:pPr>
      <w:widowControl w:val="0"/>
      <w:autoSpaceDE w:val="0"/>
      <w:autoSpaceDN w:val="0"/>
      <w:adjustRightInd w:val="0"/>
    </w:pPr>
  </w:style>
  <w:style w:type="paragraph" w:customStyle="1" w:styleId="Style1">
    <w:name w:val="Style1"/>
    <w:basedOn w:val="a1"/>
    <w:uiPriority w:val="99"/>
    <w:rsid w:val="00A10596"/>
    <w:pPr>
      <w:widowControl w:val="0"/>
      <w:autoSpaceDE w:val="0"/>
      <w:autoSpaceDN w:val="0"/>
      <w:adjustRightInd w:val="0"/>
      <w:spacing w:line="337" w:lineRule="exact"/>
      <w:ind w:firstLine="696"/>
      <w:jc w:val="both"/>
    </w:pPr>
  </w:style>
  <w:style w:type="paragraph" w:customStyle="1" w:styleId="19">
    <w:name w:val="Обычный1"/>
    <w:rsid w:val="00A1059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10596"/>
    <w:rPr>
      <w:rFonts w:ascii="Times New Roman" w:hAnsi="Times New Roman" w:cs="Times New Roman"/>
      <w:sz w:val="22"/>
      <w:szCs w:val="22"/>
    </w:rPr>
  </w:style>
  <w:style w:type="character" w:customStyle="1" w:styleId="hl1">
    <w:name w:val="hl1"/>
    <w:rsid w:val="00A10596"/>
    <w:rPr>
      <w:color w:val="4682B4"/>
    </w:rPr>
  </w:style>
  <w:style w:type="numbering" w:customStyle="1" w:styleId="1a">
    <w:name w:val="Нет списка1"/>
    <w:next w:val="a4"/>
    <w:semiHidden/>
    <w:unhideWhenUsed/>
    <w:rsid w:val="00A10596"/>
  </w:style>
  <w:style w:type="paragraph" w:styleId="afff7">
    <w:name w:val="Salutation"/>
    <w:basedOn w:val="a1"/>
    <w:next w:val="a1"/>
    <w:link w:val="afff8"/>
    <w:uiPriority w:val="99"/>
    <w:unhideWhenUsed/>
    <w:rsid w:val="00A10596"/>
    <w:pPr>
      <w:spacing w:before="480" w:after="240"/>
    </w:pPr>
    <w:rPr>
      <w:rFonts w:ascii="Arial" w:hAnsi="Arial" w:cs="Arial"/>
      <w:sz w:val="20"/>
      <w:szCs w:val="20"/>
      <w:lang w:val="en-US" w:eastAsia="en-US"/>
    </w:rPr>
  </w:style>
  <w:style w:type="character" w:customStyle="1" w:styleId="afff8">
    <w:name w:val="Приветствие Знак"/>
    <w:basedOn w:val="a2"/>
    <w:link w:val="afff7"/>
    <w:uiPriority w:val="99"/>
    <w:rsid w:val="00A10596"/>
    <w:rPr>
      <w:rFonts w:ascii="Arial" w:eastAsia="Times New Roman" w:hAnsi="Arial" w:cs="Arial"/>
      <w:sz w:val="20"/>
      <w:szCs w:val="20"/>
      <w:lang w:val="en-US"/>
    </w:rPr>
  </w:style>
  <w:style w:type="paragraph" w:customStyle="1" w:styleId="Style2">
    <w:name w:val="Style2"/>
    <w:basedOn w:val="a1"/>
    <w:uiPriority w:val="99"/>
    <w:rsid w:val="00A10596"/>
    <w:pPr>
      <w:widowControl w:val="0"/>
      <w:autoSpaceDE w:val="0"/>
      <w:autoSpaceDN w:val="0"/>
      <w:adjustRightInd w:val="0"/>
    </w:pPr>
  </w:style>
  <w:style w:type="paragraph" w:customStyle="1" w:styleId="stylet3">
    <w:name w:val="stylet3"/>
    <w:basedOn w:val="a1"/>
    <w:uiPriority w:val="99"/>
    <w:rsid w:val="00A10596"/>
    <w:pPr>
      <w:spacing w:before="100" w:beforeAutospacing="1" w:after="100" w:afterAutospacing="1"/>
    </w:pPr>
  </w:style>
  <w:style w:type="character" w:customStyle="1" w:styleId="apple-converted-space">
    <w:name w:val="apple-converted-space"/>
    <w:rsid w:val="00A10596"/>
  </w:style>
  <w:style w:type="paragraph" w:customStyle="1" w:styleId="Default">
    <w:name w:val="Default"/>
    <w:qFormat/>
    <w:rsid w:val="00A1059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uiPriority w:val="99"/>
    <w:rsid w:val="00A10596"/>
    <w:pPr>
      <w:autoSpaceDE w:val="0"/>
      <w:autoSpaceDN w:val="0"/>
      <w:adjustRightInd w:val="0"/>
    </w:pPr>
    <w:rPr>
      <w:rFonts w:ascii="Arial" w:hAnsi="Arial" w:cs="Arial"/>
    </w:rPr>
  </w:style>
  <w:style w:type="character" w:customStyle="1" w:styleId="js-phone-number">
    <w:name w:val="js-phone-number"/>
    <w:rsid w:val="00A10596"/>
  </w:style>
  <w:style w:type="paragraph" w:customStyle="1" w:styleId="Title">
    <w:name w:val="Title!Название НПА"/>
    <w:basedOn w:val="a1"/>
    <w:rsid w:val="00A10596"/>
    <w:pPr>
      <w:spacing w:before="240" w:after="60"/>
      <w:ind w:firstLine="567"/>
      <w:jc w:val="center"/>
      <w:outlineLvl w:val="0"/>
    </w:pPr>
    <w:rPr>
      <w:rFonts w:ascii="Arial" w:hAnsi="Arial" w:cs="Arial"/>
      <w:b/>
      <w:bCs/>
      <w:kern w:val="28"/>
      <w:sz w:val="32"/>
      <w:szCs w:val="32"/>
    </w:rPr>
  </w:style>
  <w:style w:type="character" w:customStyle="1" w:styleId="genmed">
    <w:name w:val="genmed"/>
    <w:rsid w:val="00A10596"/>
  </w:style>
  <w:style w:type="paragraph" w:customStyle="1" w:styleId="S">
    <w:name w:val="S_Обычный жирный"/>
    <w:basedOn w:val="a1"/>
    <w:qFormat/>
    <w:rsid w:val="00A10596"/>
    <w:pPr>
      <w:spacing w:line="276" w:lineRule="auto"/>
      <w:ind w:firstLine="567"/>
      <w:jc w:val="both"/>
    </w:pPr>
  </w:style>
  <w:style w:type="character" w:styleId="afffa">
    <w:name w:val="Emphasis"/>
    <w:qFormat/>
    <w:rsid w:val="00A10596"/>
    <w:rPr>
      <w:i/>
      <w:iCs/>
    </w:rPr>
  </w:style>
  <w:style w:type="paragraph" w:customStyle="1" w:styleId="msonormalmailrucssattributepostfix">
    <w:name w:val="msonormal_mailru_css_attribute_postfix"/>
    <w:basedOn w:val="a1"/>
    <w:rsid w:val="00A10596"/>
    <w:pPr>
      <w:spacing w:before="100" w:beforeAutospacing="1" w:after="100" w:afterAutospacing="1"/>
    </w:pPr>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A10596"/>
    <w:rPr>
      <w:rFonts w:ascii="Calibri" w:eastAsia="Calibri" w:hAnsi="Calibri" w:cs="Times New Roman"/>
    </w:rPr>
  </w:style>
  <w:style w:type="paragraph" w:customStyle="1" w:styleId="afffb">
    <w:name w:val="Всегда"/>
    <w:basedOn w:val="a1"/>
    <w:autoRedefine/>
    <w:qFormat/>
    <w:rsid w:val="00A10596"/>
    <w:pPr>
      <w:ind w:firstLine="709"/>
      <w:jc w:val="both"/>
    </w:pPr>
    <w:rPr>
      <w:sz w:val="28"/>
      <w:szCs w:val="28"/>
      <w:lang w:eastAsia="en-US"/>
    </w:rPr>
  </w:style>
  <w:style w:type="paragraph" w:customStyle="1" w:styleId="afffc">
    <w:name w:val="Заголовок"/>
    <w:basedOn w:val="a1"/>
    <w:rsid w:val="00A10596"/>
    <w:pPr>
      <w:spacing w:before="400" w:line="360" w:lineRule="auto"/>
      <w:jc w:val="center"/>
    </w:pPr>
    <w:rPr>
      <w:b/>
      <w:sz w:val="28"/>
    </w:rPr>
  </w:style>
  <w:style w:type="paragraph" w:customStyle="1" w:styleId="caaieiaie1">
    <w:name w:val="caaieiaie 1"/>
    <w:basedOn w:val="a1"/>
    <w:next w:val="a1"/>
    <w:rsid w:val="00A10596"/>
    <w:pPr>
      <w:keepNext/>
      <w:ind w:firstLine="720"/>
      <w:jc w:val="center"/>
    </w:pPr>
    <w:rPr>
      <w:b/>
      <w:sz w:val="40"/>
      <w:szCs w:val="20"/>
    </w:rPr>
  </w:style>
  <w:style w:type="paragraph" w:styleId="afffd">
    <w:name w:val="Revision"/>
    <w:hidden/>
    <w:uiPriority w:val="99"/>
    <w:semiHidden/>
    <w:rsid w:val="00A10596"/>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A10596"/>
    <w:pPr>
      <w:tabs>
        <w:tab w:val="clear" w:pos="540"/>
      </w:tabs>
      <w:spacing w:line="240" w:lineRule="auto"/>
      <w:ind w:firstLine="851"/>
    </w:pPr>
    <w:rPr>
      <w:sz w:val="28"/>
      <w:szCs w:val="20"/>
    </w:rPr>
  </w:style>
  <w:style w:type="character" w:customStyle="1" w:styleId="29">
    <w:name w:val="Красная строка 2 Знак"/>
    <w:basedOn w:val="aff7"/>
    <w:link w:val="28"/>
    <w:rsid w:val="00A10596"/>
    <w:rPr>
      <w:rFonts w:ascii="Times New Roman" w:eastAsia="Times New Roman" w:hAnsi="Times New Roman" w:cs="Times New Roman"/>
      <w:sz w:val="28"/>
      <w:szCs w:val="20"/>
      <w:lang w:eastAsia="ru-RU"/>
    </w:rPr>
  </w:style>
  <w:style w:type="table" w:customStyle="1" w:styleId="1b">
    <w:name w:val="Сетка таблицы1"/>
    <w:basedOn w:val="a3"/>
    <w:next w:val="af3"/>
    <w:rsid w:val="00A105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e">
    <w:name w:val="Не вступил в силу"/>
    <w:rsid w:val="00A10596"/>
    <w:rPr>
      <w:b/>
      <w:bCs/>
      <w:color w:val="008080"/>
      <w:szCs w:val="20"/>
    </w:rPr>
  </w:style>
  <w:style w:type="numbering" w:customStyle="1" w:styleId="2a">
    <w:name w:val="Нет списка2"/>
    <w:next w:val="a4"/>
    <w:semiHidden/>
    <w:unhideWhenUsed/>
    <w:rsid w:val="00A10596"/>
  </w:style>
  <w:style w:type="paragraph" w:customStyle="1" w:styleId="a0">
    <w:name w:val="Нумерованный абзац"/>
    <w:rsid w:val="00A10596"/>
    <w:pPr>
      <w:numPr>
        <w:numId w:val="3"/>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A10596"/>
    <w:rPr>
      <w:rFonts w:ascii="Calibri" w:eastAsia="Times New Roman" w:hAnsi="Calibri" w:cs="Calibri"/>
      <w:b/>
      <w:szCs w:val="20"/>
      <w:lang w:eastAsia="ru-RU"/>
    </w:rPr>
  </w:style>
  <w:style w:type="numbering" w:customStyle="1" w:styleId="36">
    <w:name w:val="Нет списка3"/>
    <w:next w:val="a4"/>
    <w:semiHidden/>
    <w:rsid w:val="00A10596"/>
  </w:style>
  <w:style w:type="table" w:customStyle="1" w:styleId="110">
    <w:name w:val="Сетка таблицы11"/>
    <w:basedOn w:val="a3"/>
    <w:next w:val="af3"/>
    <w:rsid w:val="00A105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A10596"/>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A10596"/>
    <w:rPr>
      <w:rFonts w:ascii="Calibri" w:hAnsi="Calibri" w:cs="Calibri"/>
      <w:i/>
      <w:iCs/>
      <w:lang w:val="en-US" w:eastAsia="en-US"/>
    </w:rPr>
  </w:style>
  <w:style w:type="character" w:customStyle="1" w:styleId="2c">
    <w:name w:val="Цитата 2 Знак"/>
    <w:basedOn w:val="a2"/>
    <w:link w:val="2b"/>
    <w:rsid w:val="00A10596"/>
    <w:rPr>
      <w:rFonts w:ascii="Calibri" w:eastAsia="Times New Roman" w:hAnsi="Calibri" w:cs="Calibri"/>
      <w:i/>
      <w:iCs/>
      <w:sz w:val="24"/>
      <w:szCs w:val="24"/>
      <w:lang w:val="en-US"/>
    </w:rPr>
  </w:style>
  <w:style w:type="paragraph" w:styleId="affff">
    <w:name w:val="Intense Quote"/>
    <w:basedOn w:val="a1"/>
    <w:next w:val="a1"/>
    <w:link w:val="affff0"/>
    <w:qFormat/>
    <w:rsid w:val="00A10596"/>
    <w:pPr>
      <w:ind w:left="720" w:right="720"/>
    </w:pPr>
    <w:rPr>
      <w:rFonts w:ascii="Calibri" w:hAnsi="Calibri" w:cs="Calibri"/>
      <w:b/>
      <w:bCs/>
      <w:i/>
      <w:iCs/>
      <w:lang w:val="en-US" w:eastAsia="en-US"/>
    </w:rPr>
  </w:style>
  <w:style w:type="character" w:customStyle="1" w:styleId="affff0">
    <w:name w:val="Выделенная цитата Знак"/>
    <w:basedOn w:val="a2"/>
    <w:link w:val="affff"/>
    <w:rsid w:val="00A10596"/>
    <w:rPr>
      <w:rFonts w:ascii="Calibri" w:eastAsia="Times New Roman" w:hAnsi="Calibri" w:cs="Calibri"/>
      <w:b/>
      <w:bCs/>
      <w:i/>
      <w:iCs/>
      <w:sz w:val="24"/>
      <w:szCs w:val="24"/>
      <w:lang w:val="en-US"/>
    </w:rPr>
  </w:style>
  <w:style w:type="character" w:styleId="affff1">
    <w:name w:val="Subtle Emphasis"/>
    <w:qFormat/>
    <w:rsid w:val="00A10596"/>
    <w:rPr>
      <w:i/>
      <w:iCs/>
      <w:color w:val="auto"/>
    </w:rPr>
  </w:style>
  <w:style w:type="character" w:styleId="affff2">
    <w:name w:val="Subtle Reference"/>
    <w:qFormat/>
    <w:rsid w:val="00A10596"/>
    <w:rPr>
      <w:sz w:val="24"/>
      <w:szCs w:val="24"/>
      <w:u w:val="single"/>
    </w:rPr>
  </w:style>
  <w:style w:type="character" w:styleId="affff3">
    <w:name w:val="Intense Reference"/>
    <w:qFormat/>
    <w:rsid w:val="00A10596"/>
    <w:rPr>
      <w:b/>
      <w:bCs/>
      <w:sz w:val="24"/>
      <w:szCs w:val="24"/>
      <w:u w:val="single"/>
    </w:rPr>
  </w:style>
  <w:style w:type="numbering" w:customStyle="1" w:styleId="41">
    <w:name w:val="Нет списка4"/>
    <w:next w:val="a4"/>
    <w:semiHidden/>
    <w:rsid w:val="00A10596"/>
  </w:style>
  <w:style w:type="paragraph" w:customStyle="1" w:styleId="1c">
    <w:name w:val=" Знак1 Знак Знак"/>
    <w:basedOn w:val="a1"/>
    <w:rsid w:val="00A10596"/>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A10596"/>
  </w:style>
  <w:style w:type="numbering" w:customStyle="1" w:styleId="111">
    <w:name w:val="Нет списка11"/>
    <w:next w:val="a4"/>
    <w:semiHidden/>
    <w:rsid w:val="00A10596"/>
  </w:style>
  <w:style w:type="numbering" w:customStyle="1" w:styleId="211">
    <w:name w:val="Нет списка21"/>
    <w:next w:val="a4"/>
    <w:semiHidden/>
    <w:unhideWhenUsed/>
    <w:rsid w:val="00A10596"/>
  </w:style>
  <w:style w:type="numbering" w:customStyle="1" w:styleId="311">
    <w:name w:val="Нет списка31"/>
    <w:next w:val="a4"/>
    <w:semiHidden/>
    <w:rsid w:val="00A10596"/>
  </w:style>
  <w:style w:type="numbering" w:customStyle="1" w:styleId="410">
    <w:name w:val="Нет списка41"/>
    <w:next w:val="a4"/>
    <w:semiHidden/>
    <w:unhideWhenUsed/>
    <w:rsid w:val="00A10596"/>
  </w:style>
  <w:style w:type="paragraph" w:customStyle="1" w:styleId="affff4">
    <w:name w:val="Знак Знак Знак Знак Знак Знак Знак Знак Знак Знак"/>
    <w:basedOn w:val="a1"/>
    <w:rsid w:val="00A10596"/>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A10596"/>
  </w:style>
  <w:style w:type="numbering" w:customStyle="1" w:styleId="120">
    <w:name w:val="Нет списка12"/>
    <w:next w:val="a4"/>
    <w:semiHidden/>
    <w:rsid w:val="00A10596"/>
  </w:style>
  <w:style w:type="numbering" w:customStyle="1" w:styleId="220">
    <w:name w:val="Нет списка22"/>
    <w:next w:val="a4"/>
    <w:semiHidden/>
    <w:unhideWhenUsed/>
    <w:rsid w:val="00A10596"/>
  </w:style>
  <w:style w:type="numbering" w:customStyle="1" w:styleId="321">
    <w:name w:val="Нет списка32"/>
    <w:next w:val="a4"/>
    <w:semiHidden/>
    <w:rsid w:val="00A10596"/>
  </w:style>
  <w:style w:type="numbering" w:customStyle="1" w:styleId="42">
    <w:name w:val="Нет списка42"/>
    <w:next w:val="a4"/>
    <w:semiHidden/>
    <w:unhideWhenUsed/>
    <w:rsid w:val="00A10596"/>
  </w:style>
  <w:style w:type="numbering" w:customStyle="1" w:styleId="71">
    <w:name w:val="Нет списка7"/>
    <w:next w:val="a4"/>
    <w:semiHidden/>
    <w:unhideWhenUsed/>
    <w:rsid w:val="00A10596"/>
  </w:style>
  <w:style w:type="paragraph" w:customStyle="1" w:styleId="affff5">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10596"/>
    <w:pPr>
      <w:spacing w:after="160" w:line="240" w:lineRule="exact"/>
    </w:pPr>
    <w:rPr>
      <w:sz w:val="28"/>
      <w:szCs w:val="20"/>
      <w:lang w:val="en-US" w:eastAsia="en-US"/>
    </w:rPr>
  </w:style>
  <w:style w:type="character" w:customStyle="1" w:styleId="2d">
    <w:name w:val="Заголовок №2"/>
    <w:rsid w:val="00A10596"/>
    <w:rPr>
      <w:rFonts w:ascii="Times New Roman" w:hAnsi="Times New Roman" w:cs="Times New Roman"/>
      <w:spacing w:val="0"/>
      <w:sz w:val="25"/>
      <w:szCs w:val="25"/>
      <w:u w:val="single"/>
    </w:rPr>
  </w:style>
  <w:style w:type="character" w:customStyle="1" w:styleId="ConsPlusNormal0">
    <w:name w:val="ConsPlusNormal Знак"/>
    <w:link w:val="ConsPlusNormal"/>
    <w:locked/>
    <w:rsid w:val="00A10596"/>
    <w:rPr>
      <w:rFonts w:ascii="Arial" w:eastAsia="Times New Roman" w:hAnsi="Arial" w:cs="Arial"/>
      <w:sz w:val="20"/>
      <w:szCs w:val="20"/>
      <w:lang w:eastAsia="ru-RU"/>
    </w:rPr>
  </w:style>
  <w:style w:type="paragraph" w:customStyle="1" w:styleId="FORMATTEXT">
    <w:name w:val=".FORMATTEXT"/>
    <w:uiPriority w:val="99"/>
    <w:rsid w:val="00A1059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2">
    <w:name w:val="Body Text 2"/>
    <w:basedOn w:val="a1"/>
    <w:rsid w:val="00A10596"/>
    <w:pPr>
      <w:ind w:right="142" w:firstLine="680"/>
      <w:jc w:val="both"/>
    </w:pPr>
    <w:rPr>
      <w:szCs w:val="20"/>
    </w:rPr>
  </w:style>
  <w:style w:type="numbering" w:customStyle="1" w:styleId="81">
    <w:name w:val="Нет списка8"/>
    <w:next w:val="a4"/>
    <w:semiHidden/>
    <w:rsid w:val="00A10596"/>
  </w:style>
  <w:style w:type="numbering" w:customStyle="1" w:styleId="130">
    <w:name w:val="Нет списка13"/>
    <w:next w:val="a4"/>
    <w:semiHidden/>
    <w:rsid w:val="00A10596"/>
  </w:style>
  <w:style w:type="numbering" w:customStyle="1" w:styleId="230">
    <w:name w:val="Нет списка23"/>
    <w:next w:val="a4"/>
    <w:semiHidden/>
    <w:unhideWhenUsed/>
    <w:rsid w:val="00A10596"/>
  </w:style>
  <w:style w:type="numbering" w:customStyle="1" w:styleId="330">
    <w:name w:val="Нет списка33"/>
    <w:next w:val="a4"/>
    <w:semiHidden/>
    <w:rsid w:val="00A10596"/>
  </w:style>
  <w:style w:type="numbering" w:customStyle="1" w:styleId="43">
    <w:name w:val="Нет списка43"/>
    <w:next w:val="a4"/>
    <w:semiHidden/>
    <w:rsid w:val="00A10596"/>
  </w:style>
  <w:style w:type="numbering" w:customStyle="1" w:styleId="510">
    <w:name w:val="Нет списка51"/>
    <w:next w:val="a4"/>
    <w:semiHidden/>
    <w:unhideWhenUsed/>
    <w:rsid w:val="00A10596"/>
  </w:style>
  <w:style w:type="numbering" w:customStyle="1" w:styleId="1110">
    <w:name w:val="Нет списка111"/>
    <w:next w:val="a4"/>
    <w:semiHidden/>
    <w:rsid w:val="00A10596"/>
  </w:style>
  <w:style w:type="numbering" w:customStyle="1" w:styleId="2110">
    <w:name w:val="Нет списка211"/>
    <w:next w:val="a4"/>
    <w:semiHidden/>
    <w:unhideWhenUsed/>
    <w:rsid w:val="00A10596"/>
  </w:style>
  <w:style w:type="numbering" w:customStyle="1" w:styleId="3110">
    <w:name w:val="Нет списка311"/>
    <w:next w:val="a4"/>
    <w:semiHidden/>
    <w:rsid w:val="00A10596"/>
  </w:style>
  <w:style w:type="numbering" w:customStyle="1" w:styleId="411">
    <w:name w:val="Нет списка411"/>
    <w:next w:val="a4"/>
    <w:semiHidden/>
    <w:unhideWhenUsed/>
    <w:rsid w:val="00A10596"/>
  </w:style>
  <w:style w:type="numbering" w:customStyle="1" w:styleId="610">
    <w:name w:val="Нет списка61"/>
    <w:next w:val="a4"/>
    <w:semiHidden/>
    <w:unhideWhenUsed/>
    <w:rsid w:val="00A10596"/>
  </w:style>
  <w:style w:type="numbering" w:customStyle="1" w:styleId="121">
    <w:name w:val="Нет списка121"/>
    <w:next w:val="a4"/>
    <w:semiHidden/>
    <w:rsid w:val="00A10596"/>
  </w:style>
  <w:style w:type="numbering" w:customStyle="1" w:styleId="221">
    <w:name w:val="Нет списка221"/>
    <w:next w:val="a4"/>
    <w:semiHidden/>
    <w:unhideWhenUsed/>
    <w:rsid w:val="00A10596"/>
  </w:style>
  <w:style w:type="numbering" w:customStyle="1" w:styleId="3210">
    <w:name w:val="Нет списка321"/>
    <w:next w:val="a4"/>
    <w:semiHidden/>
    <w:rsid w:val="00A10596"/>
  </w:style>
  <w:style w:type="numbering" w:customStyle="1" w:styleId="421">
    <w:name w:val="Нет списка421"/>
    <w:next w:val="a4"/>
    <w:semiHidden/>
    <w:unhideWhenUsed/>
    <w:rsid w:val="00A10596"/>
  </w:style>
  <w:style w:type="numbering" w:customStyle="1" w:styleId="710">
    <w:name w:val="Нет списка71"/>
    <w:next w:val="a4"/>
    <w:semiHidden/>
    <w:unhideWhenUsed/>
    <w:rsid w:val="00A10596"/>
  </w:style>
  <w:style w:type="table" w:customStyle="1" w:styleId="2e">
    <w:name w:val="Сетка таблицы2"/>
    <w:basedOn w:val="a3"/>
    <w:next w:val="af3"/>
    <w:rsid w:val="00A105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A105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
    <w:name w:val="Сетка таблицы3"/>
    <w:basedOn w:val="a3"/>
    <w:next w:val="af3"/>
    <w:rsid w:val="00A105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3"/>
    <w:next w:val="af3"/>
    <w:rsid w:val="00A105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
    <w:name w:val="Сетка таблицы4"/>
    <w:basedOn w:val="a3"/>
    <w:next w:val="af3"/>
    <w:rsid w:val="00A105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3"/>
    <w:next w:val="af3"/>
    <w:rsid w:val="00A105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qFormat="1"/>
    <w:lsdException w:name="No List" w:uiPriority="0"/>
    <w:lsdException w:name="Table Classic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1">
    <w:name w:val="Normal"/>
    <w:qFormat/>
    <w:rsid w:val="00A10596"/>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A10596"/>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1"/>
    <w:next w:val="a1"/>
    <w:link w:val="20"/>
    <w:unhideWhenUsed/>
    <w:qFormat/>
    <w:rsid w:val="00A10596"/>
    <w:pPr>
      <w:keepNext/>
      <w:keepLines/>
      <w:spacing w:before="200" w:line="276" w:lineRule="auto"/>
      <w:outlineLvl w:val="1"/>
    </w:pPr>
    <w:rPr>
      <w:rFonts w:ascii="Cambria" w:hAnsi="Cambria"/>
      <w:b/>
      <w:bCs/>
      <w:color w:val="4F81BD"/>
      <w:sz w:val="26"/>
      <w:szCs w:val="26"/>
    </w:rPr>
  </w:style>
  <w:style w:type="paragraph" w:styleId="3">
    <w:name w:val="heading 3"/>
    <w:basedOn w:val="a1"/>
    <w:next w:val="a1"/>
    <w:link w:val="30"/>
    <w:qFormat/>
    <w:rsid w:val="00A10596"/>
    <w:pPr>
      <w:keepNext/>
      <w:spacing w:before="240" w:after="60"/>
      <w:outlineLvl w:val="2"/>
    </w:pPr>
    <w:rPr>
      <w:rFonts w:ascii="Cambria" w:hAnsi="Cambria"/>
      <w:b/>
      <w:bCs/>
      <w:sz w:val="26"/>
      <w:szCs w:val="26"/>
    </w:rPr>
  </w:style>
  <w:style w:type="paragraph" w:styleId="4">
    <w:name w:val="heading 4"/>
    <w:basedOn w:val="a1"/>
    <w:next w:val="a1"/>
    <w:link w:val="40"/>
    <w:qFormat/>
    <w:rsid w:val="00A10596"/>
    <w:pPr>
      <w:keepNext/>
      <w:numPr>
        <w:ilvl w:val="3"/>
        <w:numId w:val="2"/>
      </w:numPr>
      <w:spacing w:before="240" w:after="60"/>
      <w:outlineLvl w:val="3"/>
    </w:pPr>
    <w:rPr>
      <w:b/>
      <w:bCs/>
      <w:sz w:val="28"/>
      <w:szCs w:val="28"/>
      <w:lang w:val="x-none"/>
    </w:rPr>
  </w:style>
  <w:style w:type="paragraph" w:styleId="5">
    <w:name w:val="heading 5"/>
    <w:basedOn w:val="a1"/>
    <w:next w:val="a1"/>
    <w:link w:val="50"/>
    <w:unhideWhenUsed/>
    <w:qFormat/>
    <w:rsid w:val="00A10596"/>
    <w:pPr>
      <w:numPr>
        <w:ilvl w:val="4"/>
        <w:numId w:val="2"/>
      </w:numPr>
      <w:spacing w:before="240" w:after="60"/>
      <w:outlineLvl w:val="4"/>
    </w:pPr>
    <w:rPr>
      <w:rFonts w:ascii="Calibri" w:hAnsi="Calibri"/>
      <w:b/>
      <w:bCs/>
      <w:i/>
      <w:iCs/>
      <w:sz w:val="26"/>
      <w:szCs w:val="26"/>
    </w:rPr>
  </w:style>
  <w:style w:type="paragraph" w:styleId="6">
    <w:name w:val="heading 6"/>
    <w:basedOn w:val="a1"/>
    <w:next w:val="a1"/>
    <w:link w:val="60"/>
    <w:qFormat/>
    <w:rsid w:val="00A10596"/>
    <w:pPr>
      <w:numPr>
        <w:ilvl w:val="5"/>
        <w:numId w:val="2"/>
      </w:numPr>
      <w:spacing w:before="240" w:after="60"/>
      <w:outlineLvl w:val="5"/>
    </w:pPr>
    <w:rPr>
      <w:b/>
      <w:bCs/>
      <w:sz w:val="20"/>
      <w:szCs w:val="20"/>
      <w:lang w:val="x-none"/>
    </w:rPr>
  </w:style>
  <w:style w:type="paragraph" w:styleId="7">
    <w:name w:val="heading 7"/>
    <w:basedOn w:val="a1"/>
    <w:next w:val="a1"/>
    <w:link w:val="70"/>
    <w:qFormat/>
    <w:rsid w:val="00A10596"/>
    <w:pPr>
      <w:numPr>
        <w:ilvl w:val="6"/>
        <w:numId w:val="2"/>
      </w:numPr>
      <w:spacing w:before="240" w:after="60"/>
      <w:outlineLvl w:val="6"/>
    </w:pPr>
    <w:rPr>
      <w:lang w:val="x-none"/>
    </w:rPr>
  </w:style>
  <w:style w:type="paragraph" w:styleId="8">
    <w:name w:val="heading 8"/>
    <w:basedOn w:val="a1"/>
    <w:next w:val="a1"/>
    <w:link w:val="80"/>
    <w:qFormat/>
    <w:rsid w:val="00A10596"/>
    <w:pPr>
      <w:numPr>
        <w:ilvl w:val="7"/>
        <w:numId w:val="2"/>
      </w:numPr>
      <w:spacing w:before="240" w:after="60"/>
      <w:outlineLvl w:val="7"/>
    </w:pPr>
    <w:rPr>
      <w:i/>
      <w:iCs/>
      <w:lang w:val="x-none"/>
    </w:rPr>
  </w:style>
  <w:style w:type="paragraph" w:styleId="9">
    <w:name w:val="heading 9"/>
    <w:basedOn w:val="a1"/>
    <w:next w:val="a1"/>
    <w:link w:val="90"/>
    <w:qFormat/>
    <w:rsid w:val="00A10596"/>
    <w:pPr>
      <w:numPr>
        <w:ilvl w:val="8"/>
        <w:numId w:val="2"/>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A10596"/>
    <w:rPr>
      <w:rFonts w:ascii="Arial" w:eastAsia="Times New Roman" w:hAnsi="Arial" w:cs="Times New Roman"/>
      <w:b/>
      <w:bCs/>
      <w:color w:val="000080"/>
      <w:sz w:val="20"/>
      <w:szCs w:val="20"/>
      <w:lang w:val="x-none" w:eastAsia="x-none"/>
    </w:rPr>
  </w:style>
  <w:style w:type="character" w:customStyle="1" w:styleId="20">
    <w:name w:val="Заголовок 2 Знак"/>
    <w:basedOn w:val="a2"/>
    <w:link w:val="2"/>
    <w:rsid w:val="00A10596"/>
    <w:rPr>
      <w:rFonts w:ascii="Cambria" w:eastAsia="Times New Roman" w:hAnsi="Cambria" w:cs="Times New Roman"/>
      <w:b/>
      <w:bCs/>
      <w:color w:val="4F81BD"/>
      <w:sz w:val="26"/>
      <w:szCs w:val="26"/>
      <w:lang w:eastAsia="ru-RU"/>
    </w:rPr>
  </w:style>
  <w:style w:type="character" w:customStyle="1" w:styleId="30">
    <w:name w:val="Заголовок 3 Знак"/>
    <w:basedOn w:val="a2"/>
    <w:link w:val="3"/>
    <w:rsid w:val="00A10596"/>
    <w:rPr>
      <w:rFonts w:ascii="Cambria" w:eastAsia="Times New Roman" w:hAnsi="Cambria" w:cs="Times New Roman"/>
      <w:b/>
      <w:bCs/>
      <w:sz w:val="26"/>
      <w:szCs w:val="26"/>
      <w:lang w:eastAsia="ru-RU"/>
    </w:rPr>
  </w:style>
  <w:style w:type="character" w:customStyle="1" w:styleId="40">
    <w:name w:val="Заголовок 4 Знак"/>
    <w:basedOn w:val="a2"/>
    <w:link w:val="4"/>
    <w:rsid w:val="00A10596"/>
    <w:rPr>
      <w:rFonts w:ascii="Times New Roman" w:eastAsia="Times New Roman" w:hAnsi="Times New Roman" w:cs="Times New Roman"/>
      <w:b/>
      <w:bCs/>
      <w:sz w:val="28"/>
      <w:szCs w:val="28"/>
      <w:lang w:val="x-none" w:eastAsia="ru-RU"/>
    </w:rPr>
  </w:style>
  <w:style w:type="character" w:customStyle="1" w:styleId="50">
    <w:name w:val="Заголовок 5 Знак"/>
    <w:basedOn w:val="a2"/>
    <w:link w:val="5"/>
    <w:rsid w:val="00A10596"/>
    <w:rPr>
      <w:rFonts w:ascii="Calibri" w:eastAsia="Times New Roman" w:hAnsi="Calibri" w:cs="Times New Roman"/>
      <w:b/>
      <w:bCs/>
      <w:i/>
      <w:iCs/>
      <w:sz w:val="26"/>
      <w:szCs w:val="26"/>
      <w:lang w:eastAsia="ru-RU"/>
    </w:rPr>
  </w:style>
  <w:style w:type="character" w:customStyle="1" w:styleId="60">
    <w:name w:val="Заголовок 6 Знак"/>
    <w:basedOn w:val="a2"/>
    <w:link w:val="6"/>
    <w:rsid w:val="00A10596"/>
    <w:rPr>
      <w:rFonts w:ascii="Times New Roman" w:eastAsia="Times New Roman" w:hAnsi="Times New Roman" w:cs="Times New Roman"/>
      <w:b/>
      <w:bCs/>
      <w:sz w:val="20"/>
      <w:szCs w:val="20"/>
      <w:lang w:val="x-none" w:eastAsia="ru-RU"/>
    </w:rPr>
  </w:style>
  <w:style w:type="character" w:customStyle="1" w:styleId="70">
    <w:name w:val="Заголовок 7 Знак"/>
    <w:basedOn w:val="a2"/>
    <w:link w:val="7"/>
    <w:rsid w:val="00A10596"/>
    <w:rPr>
      <w:rFonts w:ascii="Times New Roman" w:eastAsia="Times New Roman" w:hAnsi="Times New Roman" w:cs="Times New Roman"/>
      <w:sz w:val="24"/>
      <w:szCs w:val="24"/>
      <w:lang w:val="x-none" w:eastAsia="ru-RU"/>
    </w:rPr>
  </w:style>
  <w:style w:type="character" w:customStyle="1" w:styleId="80">
    <w:name w:val="Заголовок 8 Знак"/>
    <w:basedOn w:val="a2"/>
    <w:link w:val="8"/>
    <w:rsid w:val="00A10596"/>
    <w:rPr>
      <w:rFonts w:ascii="Times New Roman" w:eastAsia="Times New Roman" w:hAnsi="Times New Roman" w:cs="Times New Roman"/>
      <w:i/>
      <w:iCs/>
      <w:sz w:val="24"/>
      <w:szCs w:val="24"/>
      <w:lang w:val="x-none" w:eastAsia="ru-RU"/>
    </w:rPr>
  </w:style>
  <w:style w:type="character" w:customStyle="1" w:styleId="90">
    <w:name w:val="Заголовок 9 Знак"/>
    <w:basedOn w:val="a2"/>
    <w:link w:val="9"/>
    <w:rsid w:val="00A10596"/>
    <w:rPr>
      <w:rFonts w:ascii="Arial" w:eastAsia="Times New Roman" w:hAnsi="Arial" w:cs="Arial"/>
      <w:lang w:eastAsia="ru-RU"/>
    </w:rPr>
  </w:style>
  <w:style w:type="paragraph" w:styleId="a5">
    <w:name w:val="Balloon Text"/>
    <w:basedOn w:val="a1"/>
    <w:link w:val="a6"/>
    <w:rsid w:val="00A10596"/>
    <w:rPr>
      <w:rFonts w:ascii="Tahoma" w:hAnsi="Tahoma"/>
      <w:sz w:val="16"/>
      <w:szCs w:val="16"/>
      <w:lang w:val="x-none" w:eastAsia="x-none"/>
    </w:rPr>
  </w:style>
  <w:style w:type="character" w:customStyle="1" w:styleId="a6">
    <w:name w:val="Текст выноски Знак"/>
    <w:basedOn w:val="a2"/>
    <w:link w:val="a5"/>
    <w:rsid w:val="00A10596"/>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A10596"/>
    <w:pPr>
      <w:widowControl w:val="0"/>
      <w:suppressAutoHyphens/>
      <w:ind w:left="720"/>
      <w:contextualSpacing/>
    </w:pPr>
    <w:rPr>
      <w:rFonts w:eastAsia="Lucida Sans Unicode"/>
      <w:kern w:val="2"/>
      <w:lang w:val="x-none" w:eastAsia="en-US"/>
    </w:rPr>
  </w:style>
  <w:style w:type="character" w:customStyle="1" w:styleId="a8">
    <w:name w:val="Обычный (веб) Знак"/>
    <w:link w:val="a7"/>
    <w:uiPriority w:val="99"/>
    <w:locked/>
    <w:rsid w:val="00A10596"/>
    <w:rPr>
      <w:rFonts w:ascii="Times New Roman" w:eastAsia="Lucida Sans Unicode" w:hAnsi="Times New Roman" w:cs="Times New Roman"/>
      <w:kern w:val="2"/>
      <w:sz w:val="24"/>
      <w:szCs w:val="24"/>
      <w:lang w:val="x-none"/>
    </w:rPr>
  </w:style>
  <w:style w:type="character" w:styleId="a9">
    <w:name w:val="Hyperlink"/>
    <w:rsid w:val="00A10596"/>
    <w:rPr>
      <w:color w:val="0000FF"/>
      <w:u w:val="single"/>
    </w:rPr>
  </w:style>
  <w:style w:type="paragraph" w:customStyle="1" w:styleId="ConsTitle">
    <w:name w:val="ConsTitle"/>
    <w:rsid w:val="00A10596"/>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rsid w:val="00A10596"/>
    <w:pPr>
      <w:tabs>
        <w:tab w:val="center" w:pos="4677"/>
        <w:tab w:val="right" w:pos="9355"/>
      </w:tabs>
    </w:pPr>
  </w:style>
  <w:style w:type="character" w:customStyle="1" w:styleId="ab">
    <w:name w:val="Верхний колонтитул Знак"/>
    <w:basedOn w:val="a2"/>
    <w:link w:val="aa"/>
    <w:rsid w:val="00A10596"/>
    <w:rPr>
      <w:rFonts w:ascii="Times New Roman" w:eastAsia="Times New Roman" w:hAnsi="Times New Roman" w:cs="Times New Roman"/>
      <w:sz w:val="24"/>
      <w:szCs w:val="24"/>
      <w:lang w:eastAsia="ru-RU"/>
    </w:rPr>
  </w:style>
  <w:style w:type="paragraph" w:styleId="ac">
    <w:name w:val="footer"/>
    <w:basedOn w:val="a1"/>
    <w:link w:val="ad"/>
    <w:rsid w:val="00A10596"/>
    <w:pPr>
      <w:tabs>
        <w:tab w:val="center" w:pos="4677"/>
        <w:tab w:val="right" w:pos="9355"/>
      </w:tabs>
    </w:pPr>
  </w:style>
  <w:style w:type="character" w:customStyle="1" w:styleId="ad">
    <w:name w:val="Нижний колонтитул Знак"/>
    <w:basedOn w:val="a2"/>
    <w:link w:val="ac"/>
    <w:rsid w:val="00A10596"/>
    <w:rPr>
      <w:rFonts w:ascii="Times New Roman" w:eastAsia="Times New Roman" w:hAnsi="Times New Roman" w:cs="Times New Roman"/>
      <w:sz w:val="24"/>
      <w:szCs w:val="24"/>
      <w:lang w:eastAsia="ru-RU"/>
    </w:rPr>
  </w:style>
  <w:style w:type="paragraph" w:customStyle="1" w:styleId="ae">
    <w:name w:val="Статья"/>
    <w:basedOn w:val="a1"/>
    <w:rsid w:val="00A10596"/>
    <w:pPr>
      <w:spacing w:before="400" w:line="360" w:lineRule="auto"/>
      <w:ind w:left="708"/>
    </w:pPr>
    <w:rPr>
      <w:b/>
      <w:sz w:val="28"/>
    </w:rPr>
  </w:style>
  <w:style w:type="paragraph" w:customStyle="1" w:styleId="af">
    <w:name w:val="Абзац"/>
    <w:rsid w:val="00A10596"/>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A10596"/>
    <w:rPr>
      <w:sz w:val="25"/>
      <w:shd w:val="clear" w:color="auto" w:fill="FFFFFF"/>
    </w:rPr>
  </w:style>
  <w:style w:type="paragraph" w:customStyle="1" w:styleId="11">
    <w:name w:val="Основной текст1"/>
    <w:basedOn w:val="a1"/>
    <w:link w:val="af0"/>
    <w:qFormat/>
    <w:rsid w:val="00A10596"/>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1"/>
    <w:link w:val="32"/>
    <w:unhideWhenUsed/>
    <w:rsid w:val="00A10596"/>
    <w:pPr>
      <w:spacing w:after="120" w:line="276" w:lineRule="auto"/>
    </w:pPr>
    <w:rPr>
      <w:rFonts w:ascii="Calibri" w:hAnsi="Calibri"/>
      <w:sz w:val="16"/>
      <w:szCs w:val="16"/>
      <w:lang w:eastAsia="en-US"/>
    </w:rPr>
  </w:style>
  <w:style w:type="character" w:customStyle="1" w:styleId="32">
    <w:name w:val="Основной текст 3 Знак"/>
    <w:basedOn w:val="a2"/>
    <w:link w:val="31"/>
    <w:rsid w:val="00A10596"/>
    <w:rPr>
      <w:rFonts w:ascii="Calibri" w:eastAsia="Times New Roman" w:hAnsi="Calibri" w:cs="Times New Roman"/>
      <w:sz w:val="16"/>
      <w:szCs w:val="16"/>
    </w:rPr>
  </w:style>
  <w:style w:type="paragraph" w:styleId="af1">
    <w:name w:val="Title"/>
    <w:basedOn w:val="a1"/>
    <w:link w:val="af2"/>
    <w:qFormat/>
    <w:rsid w:val="00A10596"/>
    <w:pPr>
      <w:jc w:val="center"/>
    </w:pPr>
    <w:rPr>
      <w:b/>
      <w:bCs/>
      <w:sz w:val="28"/>
    </w:rPr>
  </w:style>
  <w:style w:type="character" w:customStyle="1" w:styleId="af2">
    <w:name w:val="Название Знак"/>
    <w:basedOn w:val="a2"/>
    <w:link w:val="af1"/>
    <w:rsid w:val="00A10596"/>
    <w:rPr>
      <w:rFonts w:ascii="Times New Roman" w:eastAsia="Times New Roman" w:hAnsi="Times New Roman" w:cs="Times New Roman"/>
      <w:b/>
      <w:bCs/>
      <w:sz w:val="28"/>
      <w:szCs w:val="24"/>
      <w:lang w:eastAsia="ru-RU"/>
    </w:rPr>
  </w:style>
  <w:style w:type="table" w:styleId="af3">
    <w:name w:val="Table Grid"/>
    <w:basedOn w:val="a3"/>
    <w:uiPriority w:val="59"/>
    <w:rsid w:val="00A1059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A10596"/>
    <w:pPr>
      <w:spacing w:after="200" w:line="276" w:lineRule="auto"/>
      <w:ind w:left="720"/>
      <w:contextualSpacing/>
    </w:pPr>
    <w:rPr>
      <w:rFonts w:ascii="Calibri" w:eastAsia="Calibri" w:hAnsi="Calibri"/>
      <w:sz w:val="22"/>
      <w:szCs w:val="22"/>
    </w:rPr>
  </w:style>
  <w:style w:type="paragraph" w:customStyle="1" w:styleId="ConsNormal">
    <w:name w:val="ConsNormal"/>
    <w:rsid w:val="00A1059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105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A1059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1059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1059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A1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A10596"/>
    <w:rPr>
      <w:rFonts w:ascii="Courier New" w:eastAsia="Times New Roman" w:hAnsi="Courier New" w:cs="Courier New"/>
      <w:sz w:val="20"/>
      <w:szCs w:val="20"/>
      <w:lang w:eastAsia="ru-RU"/>
    </w:rPr>
  </w:style>
  <w:style w:type="character" w:styleId="af4">
    <w:name w:val="page number"/>
    <w:basedOn w:val="a2"/>
    <w:rsid w:val="00A10596"/>
  </w:style>
  <w:style w:type="paragraph" w:styleId="af5">
    <w:name w:val="footnote text"/>
    <w:basedOn w:val="a1"/>
    <w:link w:val="af6"/>
    <w:rsid w:val="00A10596"/>
    <w:rPr>
      <w:sz w:val="20"/>
      <w:szCs w:val="20"/>
    </w:rPr>
  </w:style>
  <w:style w:type="character" w:customStyle="1" w:styleId="af6">
    <w:name w:val="Текст сноски Знак"/>
    <w:basedOn w:val="a2"/>
    <w:link w:val="af5"/>
    <w:rsid w:val="00A10596"/>
    <w:rPr>
      <w:rFonts w:ascii="Times New Roman" w:eastAsia="Times New Roman" w:hAnsi="Times New Roman" w:cs="Times New Roman"/>
      <w:sz w:val="20"/>
      <w:szCs w:val="20"/>
      <w:lang w:eastAsia="ru-RU"/>
    </w:rPr>
  </w:style>
  <w:style w:type="character" w:styleId="af7">
    <w:name w:val="footnote reference"/>
    <w:uiPriority w:val="99"/>
    <w:rsid w:val="00A10596"/>
    <w:rPr>
      <w:vertAlign w:val="superscript"/>
    </w:rPr>
  </w:style>
  <w:style w:type="character" w:styleId="af8">
    <w:name w:val="annotation reference"/>
    <w:uiPriority w:val="99"/>
    <w:rsid w:val="00A10596"/>
    <w:rPr>
      <w:sz w:val="16"/>
      <w:szCs w:val="16"/>
    </w:rPr>
  </w:style>
  <w:style w:type="paragraph" w:styleId="af9">
    <w:name w:val="annotation text"/>
    <w:basedOn w:val="a1"/>
    <w:link w:val="afa"/>
    <w:uiPriority w:val="99"/>
    <w:rsid w:val="00A10596"/>
    <w:rPr>
      <w:sz w:val="20"/>
      <w:szCs w:val="20"/>
    </w:rPr>
  </w:style>
  <w:style w:type="character" w:customStyle="1" w:styleId="afa">
    <w:name w:val="Текст примечания Знак"/>
    <w:basedOn w:val="a2"/>
    <w:link w:val="af9"/>
    <w:uiPriority w:val="99"/>
    <w:rsid w:val="00A10596"/>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rsid w:val="00A10596"/>
    <w:rPr>
      <w:b/>
      <w:bCs/>
    </w:rPr>
  </w:style>
  <w:style w:type="character" w:customStyle="1" w:styleId="afc">
    <w:name w:val="Тема примечания Знак"/>
    <w:basedOn w:val="afa"/>
    <w:link w:val="afb"/>
    <w:uiPriority w:val="99"/>
    <w:rsid w:val="00A10596"/>
    <w:rPr>
      <w:rFonts w:ascii="Times New Roman" w:eastAsia="Times New Roman" w:hAnsi="Times New Roman" w:cs="Times New Roman"/>
      <w:b/>
      <w:bCs/>
      <w:sz w:val="20"/>
      <w:szCs w:val="20"/>
      <w:lang w:eastAsia="ru-RU"/>
    </w:rPr>
  </w:style>
  <w:style w:type="paragraph" w:styleId="afd">
    <w:name w:val="No Spacing"/>
    <w:link w:val="afe"/>
    <w:uiPriority w:val="1"/>
    <w:qFormat/>
    <w:rsid w:val="00A10596"/>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A10596"/>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A10596"/>
  </w:style>
  <w:style w:type="paragraph" w:customStyle="1" w:styleId="ConsPlusDocList">
    <w:name w:val="ConsPlusDocList"/>
    <w:next w:val="a1"/>
    <w:rsid w:val="00A1059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A1059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A10596"/>
    <w:pPr>
      <w:numPr>
        <w:numId w:val="1"/>
      </w:numPr>
      <w:contextualSpacing/>
    </w:pPr>
  </w:style>
  <w:style w:type="paragraph" w:customStyle="1" w:styleId="aff1">
    <w:name w:val="a"/>
    <w:basedOn w:val="a1"/>
    <w:rsid w:val="00A10596"/>
    <w:pPr>
      <w:spacing w:before="100" w:beforeAutospacing="1" w:after="100" w:afterAutospacing="1"/>
    </w:pPr>
  </w:style>
  <w:style w:type="paragraph" w:customStyle="1" w:styleId="21">
    <w:name w:val="Абзац списка2"/>
    <w:basedOn w:val="a1"/>
    <w:qFormat/>
    <w:rsid w:val="00A10596"/>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A10596"/>
    <w:rPr>
      <w:color w:val="800080"/>
      <w:u w:val="single"/>
    </w:rPr>
  </w:style>
  <w:style w:type="paragraph" w:customStyle="1" w:styleId="xl63">
    <w:name w:val="xl63"/>
    <w:basedOn w:val="a1"/>
    <w:rsid w:val="00A10596"/>
    <w:pPr>
      <w:spacing w:before="100" w:beforeAutospacing="1" w:after="100" w:afterAutospacing="1"/>
    </w:pPr>
  </w:style>
  <w:style w:type="paragraph" w:customStyle="1" w:styleId="xl64">
    <w:name w:val="xl64"/>
    <w:basedOn w:val="a1"/>
    <w:rsid w:val="00A10596"/>
    <w:pPr>
      <w:spacing w:before="100" w:beforeAutospacing="1" w:after="100" w:afterAutospacing="1"/>
      <w:jc w:val="center"/>
      <w:textAlignment w:val="top"/>
    </w:pPr>
  </w:style>
  <w:style w:type="paragraph" w:customStyle="1" w:styleId="xl65">
    <w:name w:val="xl65"/>
    <w:basedOn w:val="a1"/>
    <w:rsid w:val="00A10596"/>
    <w:pPr>
      <w:spacing w:before="100" w:beforeAutospacing="1" w:after="100" w:afterAutospacing="1"/>
    </w:pPr>
  </w:style>
  <w:style w:type="paragraph" w:customStyle="1" w:styleId="xl66">
    <w:name w:val="xl66"/>
    <w:basedOn w:val="a1"/>
    <w:rsid w:val="00A10596"/>
    <w:pPr>
      <w:spacing w:before="100" w:beforeAutospacing="1" w:after="100" w:afterAutospacing="1"/>
    </w:pPr>
    <w:rPr>
      <w:sz w:val="16"/>
      <w:szCs w:val="16"/>
    </w:rPr>
  </w:style>
  <w:style w:type="paragraph" w:customStyle="1" w:styleId="xl67">
    <w:name w:val="xl67"/>
    <w:basedOn w:val="a1"/>
    <w:rsid w:val="00A10596"/>
    <w:pPr>
      <w:spacing w:before="100" w:beforeAutospacing="1" w:after="100" w:afterAutospacing="1"/>
      <w:jc w:val="right"/>
    </w:pPr>
    <w:rPr>
      <w:sz w:val="16"/>
      <w:szCs w:val="16"/>
    </w:rPr>
  </w:style>
  <w:style w:type="paragraph" w:customStyle="1" w:styleId="xl68">
    <w:name w:val="xl68"/>
    <w:basedOn w:val="a1"/>
    <w:rsid w:val="00A10596"/>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A105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A105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A105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A105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A1059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A105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A105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A105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A105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A105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A105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A105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A105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A105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A105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A105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A1059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A1059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A10596"/>
    <w:pPr>
      <w:pBdr>
        <w:top w:val="single" w:sz="8" w:space="0" w:color="auto"/>
      </w:pBdr>
      <w:spacing w:before="100" w:beforeAutospacing="1" w:after="100" w:afterAutospacing="1"/>
    </w:pPr>
  </w:style>
  <w:style w:type="paragraph" w:customStyle="1" w:styleId="xl88">
    <w:name w:val="xl88"/>
    <w:basedOn w:val="a1"/>
    <w:rsid w:val="00A1059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A10596"/>
    <w:pPr>
      <w:pBdr>
        <w:left w:val="single" w:sz="4" w:space="0" w:color="auto"/>
        <w:bottom w:val="single" w:sz="4" w:space="0" w:color="auto"/>
      </w:pBdr>
      <w:spacing w:before="100" w:beforeAutospacing="1" w:after="100" w:afterAutospacing="1"/>
    </w:pPr>
  </w:style>
  <w:style w:type="paragraph" w:customStyle="1" w:styleId="xl90">
    <w:name w:val="xl90"/>
    <w:basedOn w:val="a1"/>
    <w:rsid w:val="00A1059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A10596"/>
    <w:pPr>
      <w:pBdr>
        <w:top w:val="single" w:sz="8" w:space="0" w:color="auto"/>
      </w:pBdr>
      <w:spacing w:before="100" w:beforeAutospacing="1" w:after="100" w:afterAutospacing="1"/>
    </w:pPr>
    <w:rPr>
      <w:sz w:val="16"/>
      <w:szCs w:val="16"/>
    </w:rPr>
  </w:style>
  <w:style w:type="paragraph" w:customStyle="1" w:styleId="xl92">
    <w:name w:val="xl92"/>
    <w:basedOn w:val="a1"/>
    <w:rsid w:val="00A105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A10596"/>
    <w:pPr>
      <w:pBdr>
        <w:top w:val="single" w:sz="8" w:space="0" w:color="auto"/>
      </w:pBdr>
      <w:spacing w:before="100" w:beforeAutospacing="1" w:after="100" w:afterAutospacing="1"/>
    </w:pPr>
    <w:rPr>
      <w:sz w:val="16"/>
      <w:szCs w:val="16"/>
    </w:rPr>
  </w:style>
  <w:style w:type="paragraph" w:customStyle="1" w:styleId="xl94">
    <w:name w:val="xl94"/>
    <w:basedOn w:val="a1"/>
    <w:rsid w:val="00A1059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A10596"/>
    <w:pPr>
      <w:spacing w:before="100" w:beforeAutospacing="1" w:after="100" w:afterAutospacing="1"/>
      <w:textAlignment w:val="top"/>
    </w:pPr>
    <w:rPr>
      <w:sz w:val="16"/>
      <w:szCs w:val="16"/>
    </w:rPr>
  </w:style>
  <w:style w:type="paragraph" w:customStyle="1" w:styleId="xl96">
    <w:name w:val="xl96"/>
    <w:basedOn w:val="a1"/>
    <w:rsid w:val="00A10596"/>
    <w:pPr>
      <w:pBdr>
        <w:left w:val="single" w:sz="8" w:space="0" w:color="auto"/>
      </w:pBdr>
      <w:spacing w:before="100" w:beforeAutospacing="1" w:after="100" w:afterAutospacing="1"/>
    </w:pPr>
    <w:rPr>
      <w:sz w:val="16"/>
      <w:szCs w:val="16"/>
    </w:rPr>
  </w:style>
  <w:style w:type="paragraph" w:customStyle="1" w:styleId="xl97">
    <w:name w:val="xl97"/>
    <w:basedOn w:val="a1"/>
    <w:rsid w:val="00A10596"/>
    <w:pPr>
      <w:spacing w:before="100" w:beforeAutospacing="1" w:after="100" w:afterAutospacing="1"/>
    </w:pPr>
    <w:rPr>
      <w:sz w:val="16"/>
      <w:szCs w:val="16"/>
    </w:rPr>
  </w:style>
  <w:style w:type="paragraph" w:customStyle="1" w:styleId="xl98">
    <w:name w:val="xl98"/>
    <w:basedOn w:val="a1"/>
    <w:rsid w:val="00A1059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A1059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A1059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A1059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A10596"/>
    <w:pPr>
      <w:spacing w:before="100" w:beforeAutospacing="1" w:after="100" w:afterAutospacing="1"/>
      <w:jc w:val="center"/>
      <w:textAlignment w:val="top"/>
    </w:pPr>
    <w:rPr>
      <w:sz w:val="16"/>
      <w:szCs w:val="16"/>
    </w:rPr>
  </w:style>
  <w:style w:type="paragraph" w:customStyle="1" w:styleId="xl103">
    <w:name w:val="xl103"/>
    <w:basedOn w:val="a1"/>
    <w:rsid w:val="00A1059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A1059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A1059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A1059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A1059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A1059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A10596"/>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A1059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A10596"/>
    <w:pPr>
      <w:spacing w:before="100" w:beforeAutospacing="1" w:after="100" w:afterAutospacing="1"/>
      <w:jc w:val="center"/>
    </w:pPr>
    <w:rPr>
      <w:sz w:val="16"/>
      <w:szCs w:val="16"/>
    </w:rPr>
  </w:style>
  <w:style w:type="paragraph" w:customStyle="1" w:styleId="xl112">
    <w:name w:val="xl112"/>
    <w:basedOn w:val="a1"/>
    <w:rsid w:val="00A1059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A10596"/>
    <w:pPr>
      <w:pBdr>
        <w:bottom w:val="single" w:sz="4" w:space="0" w:color="auto"/>
      </w:pBdr>
      <w:spacing w:before="100" w:beforeAutospacing="1" w:after="100" w:afterAutospacing="1"/>
    </w:pPr>
    <w:rPr>
      <w:sz w:val="16"/>
      <w:szCs w:val="16"/>
    </w:rPr>
  </w:style>
  <w:style w:type="paragraph" w:customStyle="1" w:styleId="xl114">
    <w:name w:val="xl114"/>
    <w:basedOn w:val="a1"/>
    <w:rsid w:val="00A1059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A1059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A1059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A1059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A10596"/>
    <w:pPr>
      <w:spacing w:before="100" w:beforeAutospacing="1" w:after="100" w:afterAutospacing="1"/>
    </w:pPr>
    <w:rPr>
      <w:sz w:val="16"/>
      <w:szCs w:val="16"/>
    </w:rPr>
  </w:style>
  <w:style w:type="paragraph" w:customStyle="1" w:styleId="xl119">
    <w:name w:val="xl119"/>
    <w:basedOn w:val="a1"/>
    <w:rsid w:val="00A10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A1059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A1059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A1059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A1059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A1059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A10596"/>
    <w:pPr>
      <w:spacing w:after="120"/>
    </w:pPr>
  </w:style>
  <w:style w:type="character" w:customStyle="1" w:styleId="aff4">
    <w:name w:val="Основной текст Знак"/>
    <w:basedOn w:val="a2"/>
    <w:link w:val="aff3"/>
    <w:rsid w:val="00A10596"/>
    <w:rPr>
      <w:rFonts w:ascii="Times New Roman" w:eastAsia="Times New Roman" w:hAnsi="Times New Roman" w:cs="Times New Roman"/>
      <w:sz w:val="24"/>
      <w:szCs w:val="24"/>
      <w:lang w:eastAsia="ru-RU"/>
    </w:rPr>
  </w:style>
  <w:style w:type="paragraph" w:styleId="22">
    <w:name w:val="Body Text 2"/>
    <w:basedOn w:val="a1"/>
    <w:link w:val="23"/>
    <w:rsid w:val="00A10596"/>
    <w:pPr>
      <w:spacing w:after="120" w:line="480" w:lineRule="auto"/>
    </w:pPr>
  </w:style>
  <w:style w:type="character" w:customStyle="1" w:styleId="23">
    <w:name w:val="Основной текст 2 Знак"/>
    <w:basedOn w:val="a2"/>
    <w:link w:val="22"/>
    <w:rsid w:val="00A10596"/>
    <w:rPr>
      <w:rFonts w:ascii="Times New Roman" w:eastAsia="Times New Roman" w:hAnsi="Times New Roman" w:cs="Times New Roman"/>
      <w:sz w:val="24"/>
      <w:szCs w:val="24"/>
      <w:lang w:eastAsia="ru-RU"/>
    </w:rPr>
  </w:style>
  <w:style w:type="paragraph" w:styleId="aff5">
    <w:name w:val="caption"/>
    <w:basedOn w:val="a1"/>
    <w:uiPriority w:val="99"/>
    <w:qFormat/>
    <w:rsid w:val="00A10596"/>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rsid w:val="00A10596"/>
    <w:pPr>
      <w:tabs>
        <w:tab w:val="left" w:pos="540"/>
      </w:tabs>
      <w:spacing w:line="360" w:lineRule="auto"/>
      <w:ind w:firstLine="720"/>
      <w:jc w:val="both"/>
    </w:p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rsid w:val="00A10596"/>
    <w:rPr>
      <w:rFonts w:ascii="Times New Roman" w:eastAsia="Times New Roman" w:hAnsi="Times New Roman" w:cs="Times New Roman"/>
      <w:sz w:val="24"/>
      <w:szCs w:val="24"/>
      <w:lang w:eastAsia="ru-RU"/>
    </w:rPr>
  </w:style>
  <w:style w:type="paragraph" w:styleId="aff8">
    <w:name w:val="Subtitle"/>
    <w:basedOn w:val="a1"/>
    <w:link w:val="aff9"/>
    <w:qFormat/>
    <w:rsid w:val="00A10596"/>
    <w:pPr>
      <w:widowControl w:val="0"/>
      <w:jc w:val="center"/>
    </w:pPr>
    <w:rPr>
      <w:b/>
      <w:szCs w:val="20"/>
    </w:rPr>
  </w:style>
  <w:style w:type="character" w:customStyle="1" w:styleId="aff9">
    <w:name w:val="Подзаголовок Знак"/>
    <w:basedOn w:val="a2"/>
    <w:link w:val="aff8"/>
    <w:rsid w:val="00A10596"/>
    <w:rPr>
      <w:rFonts w:ascii="Times New Roman" w:eastAsia="Times New Roman" w:hAnsi="Times New Roman" w:cs="Times New Roman"/>
      <w:b/>
      <w:sz w:val="24"/>
      <w:szCs w:val="20"/>
      <w:lang w:eastAsia="ru-RU"/>
    </w:rPr>
  </w:style>
  <w:style w:type="paragraph" w:styleId="24">
    <w:name w:val="Body Text Indent 2"/>
    <w:basedOn w:val="a1"/>
    <w:link w:val="25"/>
    <w:rsid w:val="00A10596"/>
    <w:pPr>
      <w:spacing w:line="360" w:lineRule="auto"/>
      <w:ind w:firstLine="360"/>
      <w:jc w:val="both"/>
    </w:pPr>
  </w:style>
  <w:style w:type="character" w:customStyle="1" w:styleId="25">
    <w:name w:val="Основной текст с отступом 2 Знак"/>
    <w:basedOn w:val="a2"/>
    <w:link w:val="24"/>
    <w:rsid w:val="00A10596"/>
    <w:rPr>
      <w:rFonts w:ascii="Times New Roman" w:eastAsia="Times New Roman" w:hAnsi="Times New Roman" w:cs="Times New Roman"/>
      <w:sz w:val="24"/>
      <w:szCs w:val="24"/>
      <w:lang w:eastAsia="ru-RU"/>
    </w:rPr>
  </w:style>
  <w:style w:type="paragraph" w:styleId="33">
    <w:name w:val="Body Text Indent 3"/>
    <w:basedOn w:val="a1"/>
    <w:link w:val="34"/>
    <w:rsid w:val="00A10596"/>
    <w:pPr>
      <w:spacing w:line="360" w:lineRule="auto"/>
      <w:ind w:firstLine="544"/>
      <w:jc w:val="both"/>
    </w:pPr>
  </w:style>
  <w:style w:type="character" w:customStyle="1" w:styleId="34">
    <w:name w:val="Основной текст с отступом 3 Знак"/>
    <w:basedOn w:val="a2"/>
    <w:link w:val="33"/>
    <w:rsid w:val="00A10596"/>
    <w:rPr>
      <w:rFonts w:ascii="Times New Roman" w:eastAsia="Times New Roman" w:hAnsi="Times New Roman" w:cs="Times New Roman"/>
      <w:sz w:val="24"/>
      <w:szCs w:val="24"/>
      <w:lang w:eastAsia="ru-RU"/>
    </w:rPr>
  </w:style>
  <w:style w:type="paragraph" w:customStyle="1" w:styleId="210">
    <w:name w:val="Основной текст 21"/>
    <w:basedOn w:val="a1"/>
    <w:uiPriority w:val="99"/>
    <w:rsid w:val="00A10596"/>
    <w:pPr>
      <w:widowControl w:val="0"/>
      <w:ind w:left="567"/>
    </w:pPr>
    <w:rPr>
      <w:szCs w:val="20"/>
    </w:rPr>
  </w:style>
  <w:style w:type="paragraph" w:customStyle="1" w:styleId="13">
    <w:name w:val="Знак Знак Знак1"/>
    <w:basedOn w:val="a1"/>
    <w:rsid w:val="00A10596"/>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A10596"/>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A10596"/>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A10596"/>
    <w:pPr>
      <w:spacing w:after="160" w:line="240" w:lineRule="exact"/>
    </w:pPr>
    <w:rPr>
      <w:rFonts w:ascii="Verdana" w:hAnsi="Verdana"/>
      <w:sz w:val="20"/>
      <w:szCs w:val="20"/>
      <w:lang w:val="en-US" w:eastAsia="en-US"/>
    </w:rPr>
  </w:style>
  <w:style w:type="paragraph" w:customStyle="1" w:styleId="310">
    <w:name w:val="Основной текст 31"/>
    <w:basedOn w:val="a1"/>
    <w:rsid w:val="00A10596"/>
    <w:pPr>
      <w:suppressAutoHyphens/>
      <w:jc w:val="both"/>
    </w:pPr>
    <w:rPr>
      <w:sz w:val="28"/>
      <w:lang w:eastAsia="ar-SA"/>
    </w:rPr>
  </w:style>
  <w:style w:type="paragraph" w:customStyle="1" w:styleId="affd">
    <w:name w:val="Знак Знак Знак Знак Знак Знак Знак Знак Знак Знак Знак Знак Знак Знак Знак"/>
    <w:basedOn w:val="a1"/>
    <w:rsid w:val="00A10596"/>
    <w:pPr>
      <w:spacing w:before="100" w:beforeAutospacing="1" w:after="100" w:afterAutospacing="1"/>
    </w:pPr>
    <w:rPr>
      <w:rFonts w:ascii="Tahoma" w:hAnsi="Tahoma"/>
      <w:sz w:val="20"/>
      <w:szCs w:val="20"/>
      <w:lang w:val="en-US" w:eastAsia="en-US"/>
    </w:rPr>
  </w:style>
  <w:style w:type="character" w:styleId="affe">
    <w:name w:val="Strong"/>
    <w:uiPriority w:val="22"/>
    <w:qFormat/>
    <w:rsid w:val="00A10596"/>
    <w:rPr>
      <w:b/>
      <w:bCs/>
    </w:rPr>
  </w:style>
  <w:style w:type="character" w:styleId="afff">
    <w:name w:val="Intense Emphasis"/>
    <w:qFormat/>
    <w:rsid w:val="00A10596"/>
    <w:rPr>
      <w:b/>
      <w:bCs/>
      <w:i/>
      <w:iCs/>
      <w:color w:val="4F81BD"/>
    </w:rPr>
  </w:style>
  <w:style w:type="paragraph" w:styleId="afff0">
    <w:name w:val="TOC Heading"/>
    <w:basedOn w:val="1"/>
    <w:next w:val="a1"/>
    <w:qFormat/>
    <w:rsid w:val="00A10596"/>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A10596"/>
    <w:pPr>
      <w:tabs>
        <w:tab w:val="right" w:leader="dot" w:pos="9344"/>
      </w:tabs>
      <w:spacing w:line="360" w:lineRule="auto"/>
      <w:jc w:val="both"/>
    </w:pPr>
  </w:style>
  <w:style w:type="paragraph" w:styleId="26">
    <w:name w:val="toc 2"/>
    <w:basedOn w:val="a1"/>
    <w:next w:val="a1"/>
    <w:autoRedefine/>
    <w:uiPriority w:val="39"/>
    <w:unhideWhenUsed/>
    <w:rsid w:val="00A10596"/>
    <w:pPr>
      <w:ind w:left="240"/>
    </w:pPr>
  </w:style>
  <w:style w:type="paragraph" w:styleId="35">
    <w:name w:val="toc 3"/>
    <w:basedOn w:val="a1"/>
    <w:next w:val="a1"/>
    <w:autoRedefine/>
    <w:uiPriority w:val="39"/>
    <w:unhideWhenUsed/>
    <w:rsid w:val="00A10596"/>
    <w:pPr>
      <w:ind w:left="480"/>
    </w:pPr>
  </w:style>
  <w:style w:type="character" w:styleId="afff1">
    <w:name w:val="Book Title"/>
    <w:qFormat/>
    <w:rsid w:val="00A10596"/>
    <w:rPr>
      <w:b/>
      <w:bCs/>
      <w:smallCaps/>
      <w:spacing w:val="5"/>
    </w:rPr>
  </w:style>
  <w:style w:type="paragraph" w:customStyle="1" w:styleId="afff2">
    <w:name w:val="Знак Знак"/>
    <w:basedOn w:val="a1"/>
    <w:rsid w:val="00A1059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A10596"/>
    <w:pPr>
      <w:overflowPunct w:val="0"/>
      <w:autoSpaceDE w:val="0"/>
      <w:autoSpaceDN w:val="0"/>
      <w:adjustRightInd w:val="0"/>
    </w:pPr>
    <w:rPr>
      <w:rFonts w:ascii="Arial" w:hAnsi="Arial"/>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A10596"/>
    <w:pPr>
      <w:spacing w:after="160" w:line="240" w:lineRule="exact"/>
    </w:pPr>
    <w:rPr>
      <w:rFonts w:ascii="Verdana" w:hAnsi="Verdana"/>
      <w:sz w:val="20"/>
      <w:szCs w:val="20"/>
      <w:lang w:val="en-US" w:eastAsia="en-US"/>
    </w:rPr>
  </w:style>
  <w:style w:type="paragraph" w:customStyle="1" w:styleId="-1">
    <w:name w:val="-Текст1"/>
    <w:basedOn w:val="a1"/>
    <w:rsid w:val="00A10596"/>
    <w:pPr>
      <w:widowControl w:val="0"/>
      <w:ind w:firstLine="720"/>
      <w:jc w:val="both"/>
    </w:pPr>
    <w:rPr>
      <w:rFonts w:ascii="a_Timer" w:hAnsi="a_Timer"/>
      <w:snapToGrid w:val="0"/>
      <w:lang w:val="en-US"/>
    </w:rPr>
  </w:style>
  <w:style w:type="paragraph" w:customStyle="1" w:styleId="afff4">
    <w:name w:val="Знак"/>
    <w:basedOn w:val="a1"/>
    <w:rsid w:val="00A10596"/>
    <w:pPr>
      <w:spacing w:after="160" w:line="240" w:lineRule="exact"/>
    </w:pPr>
    <w:rPr>
      <w:rFonts w:ascii="Verdana" w:hAnsi="Verdana"/>
      <w:sz w:val="20"/>
      <w:szCs w:val="20"/>
      <w:lang w:val="en-US" w:eastAsia="en-US"/>
    </w:rPr>
  </w:style>
  <w:style w:type="character" w:customStyle="1" w:styleId="afff5">
    <w:name w:val="Цветовое выделение"/>
    <w:rsid w:val="00A10596"/>
    <w:rPr>
      <w:b/>
      <w:bCs/>
      <w:color w:val="000080"/>
    </w:rPr>
  </w:style>
  <w:style w:type="character" w:customStyle="1" w:styleId="afff6">
    <w:name w:val="Гипертекстовая ссылка"/>
    <w:uiPriority w:val="99"/>
    <w:rsid w:val="00A10596"/>
    <w:rPr>
      <w:b/>
      <w:bCs/>
      <w:color w:val="008000"/>
    </w:rPr>
  </w:style>
  <w:style w:type="paragraph" w:customStyle="1" w:styleId="27">
    <w:name w:val="Знак2"/>
    <w:basedOn w:val="a1"/>
    <w:rsid w:val="00A10596"/>
    <w:rPr>
      <w:rFonts w:ascii="Verdana" w:hAnsi="Verdana" w:cs="Verdana"/>
      <w:sz w:val="20"/>
      <w:szCs w:val="20"/>
      <w:lang w:val="en-US" w:eastAsia="en-US"/>
    </w:rPr>
  </w:style>
  <w:style w:type="character" w:customStyle="1" w:styleId="afe">
    <w:name w:val="Без интервала Знак"/>
    <w:link w:val="afd"/>
    <w:uiPriority w:val="1"/>
    <w:locked/>
    <w:rsid w:val="00A10596"/>
    <w:rPr>
      <w:rFonts w:ascii="Calibri" w:eastAsia="Calibri" w:hAnsi="Calibri" w:cs="Times New Roman"/>
    </w:rPr>
  </w:style>
  <w:style w:type="table" w:styleId="15">
    <w:name w:val="Table Classic 1"/>
    <w:basedOn w:val="a3"/>
    <w:rsid w:val="00A1059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A10596"/>
    <w:pPr>
      <w:spacing w:after="160" w:line="240" w:lineRule="exact"/>
    </w:pPr>
    <w:rPr>
      <w:rFonts w:ascii="Verdana" w:hAnsi="Verdana" w:cs="Verdana"/>
      <w:sz w:val="20"/>
      <w:szCs w:val="20"/>
      <w:lang w:val="en-US" w:eastAsia="en-US"/>
    </w:rPr>
  </w:style>
  <w:style w:type="paragraph" w:customStyle="1" w:styleId="text">
    <w:name w:val="text"/>
    <w:basedOn w:val="a1"/>
    <w:rsid w:val="00A10596"/>
    <w:pPr>
      <w:spacing w:before="100" w:beforeAutospacing="1" w:after="100" w:afterAutospacing="1"/>
    </w:pPr>
    <w:rPr>
      <w:rFonts w:ascii="Arial" w:eastAsia="Calibri" w:hAnsi="Arial" w:cs="Arial"/>
      <w:color w:val="000000"/>
    </w:rPr>
  </w:style>
  <w:style w:type="paragraph" w:customStyle="1" w:styleId="17">
    <w:name w:val="Знак Знак1 Знак"/>
    <w:basedOn w:val="a1"/>
    <w:rsid w:val="00A10596"/>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A10596"/>
    <w:pPr>
      <w:ind w:left="720"/>
    </w:pPr>
  </w:style>
  <w:style w:type="paragraph" w:customStyle="1" w:styleId="ConsCell">
    <w:name w:val="ConsCell"/>
    <w:rsid w:val="00A1059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10596"/>
    <w:rPr>
      <w:rFonts w:ascii="Times New Roman" w:hAnsi="Times New Roman" w:cs="Times New Roman"/>
      <w:sz w:val="26"/>
      <w:szCs w:val="26"/>
    </w:rPr>
  </w:style>
  <w:style w:type="paragraph" w:customStyle="1" w:styleId="Style7">
    <w:name w:val="Style7"/>
    <w:basedOn w:val="a1"/>
    <w:uiPriority w:val="99"/>
    <w:rsid w:val="00A10596"/>
    <w:pPr>
      <w:widowControl w:val="0"/>
      <w:autoSpaceDE w:val="0"/>
      <w:autoSpaceDN w:val="0"/>
      <w:adjustRightInd w:val="0"/>
    </w:pPr>
  </w:style>
  <w:style w:type="paragraph" w:customStyle="1" w:styleId="Style1">
    <w:name w:val="Style1"/>
    <w:basedOn w:val="a1"/>
    <w:uiPriority w:val="99"/>
    <w:rsid w:val="00A10596"/>
    <w:pPr>
      <w:widowControl w:val="0"/>
      <w:autoSpaceDE w:val="0"/>
      <w:autoSpaceDN w:val="0"/>
      <w:adjustRightInd w:val="0"/>
      <w:spacing w:line="337" w:lineRule="exact"/>
      <w:ind w:firstLine="696"/>
      <w:jc w:val="both"/>
    </w:pPr>
  </w:style>
  <w:style w:type="paragraph" w:customStyle="1" w:styleId="19">
    <w:name w:val="Обычный1"/>
    <w:rsid w:val="00A1059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10596"/>
    <w:rPr>
      <w:rFonts w:ascii="Times New Roman" w:hAnsi="Times New Roman" w:cs="Times New Roman"/>
      <w:sz w:val="22"/>
      <w:szCs w:val="22"/>
    </w:rPr>
  </w:style>
  <w:style w:type="character" w:customStyle="1" w:styleId="hl1">
    <w:name w:val="hl1"/>
    <w:rsid w:val="00A10596"/>
    <w:rPr>
      <w:color w:val="4682B4"/>
    </w:rPr>
  </w:style>
  <w:style w:type="numbering" w:customStyle="1" w:styleId="1a">
    <w:name w:val="Нет списка1"/>
    <w:next w:val="a4"/>
    <w:semiHidden/>
    <w:unhideWhenUsed/>
    <w:rsid w:val="00A10596"/>
  </w:style>
  <w:style w:type="paragraph" w:styleId="afff7">
    <w:name w:val="Salutation"/>
    <w:basedOn w:val="a1"/>
    <w:next w:val="a1"/>
    <w:link w:val="afff8"/>
    <w:uiPriority w:val="99"/>
    <w:unhideWhenUsed/>
    <w:rsid w:val="00A10596"/>
    <w:pPr>
      <w:spacing w:before="480" w:after="240"/>
    </w:pPr>
    <w:rPr>
      <w:rFonts w:ascii="Arial" w:hAnsi="Arial" w:cs="Arial"/>
      <w:sz w:val="20"/>
      <w:szCs w:val="20"/>
      <w:lang w:val="en-US" w:eastAsia="en-US"/>
    </w:rPr>
  </w:style>
  <w:style w:type="character" w:customStyle="1" w:styleId="afff8">
    <w:name w:val="Приветствие Знак"/>
    <w:basedOn w:val="a2"/>
    <w:link w:val="afff7"/>
    <w:uiPriority w:val="99"/>
    <w:rsid w:val="00A10596"/>
    <w:rPr>
      <w:rFonts w:ascii="Arial" w:eastAsia="Times New Roman" w:hAnsi="Arial" w:cs="Arial"/>
      <w:sz w:val="20"/>
      <w:szCs w:val="20"/>
      <w:lang w:val="en-US"/>
    </w:rPr>
  </w:style>
  <w:style w:type="paragraph" w:customStyle="1" w:styleId="Style2">
    <w:name w:val="Style2"/>
    <w:basedOn w:val="a1"/>
    <w:uiPriority w:val="99"/>
    <w:rsid w:val="00A10596"/>
    <w:pPr>
      <w:widowControl w:val="0"/>
      <w:autoSpaceDE w:val="0"/>
      <w:autoSpaceDN w:val="0"/>
      <w:adjustRightInd w:val="0"/>
    </w:pPr>
  </w:style>
  <w:style w:type="paragraph" w:customStyle="1" w:styleId="stylet3">
    <w:name w:val="stylet3"/>
    <w:basedOn w:val="a1"/>
    <w:uiPriority w:val="99"/>
    <w:rsid w:val="00A10596"/>
    <w:pPr>
      <w:spacing w:before="100" w:beforeAutospacing="1" w:after="100" w:afterAutospacing="1"/>
    </w:pPr>
  </w:style>
  <w:style w:type="character" w:customStyle="1" w:styleId="apple-converted-space">
    <w:name w:val="apple-converted-space"/>
    <w:rsid w:val="00A10596"/>
  </w:style>
  <w:style w:type="paragraph" w:customStyle="1" w:styleId="Default">
    <w:name w:val="Default"/>
    <w:qFormat/>
    <w:rsid w:val="00A1059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uiPriority w:val="99"/>
    <w:rsid w:val="00A10596"/>
    <w:pPr>
      <w:autoSpaceDE w:val="0"/>
      <w:autoSpaceDN w:val="0"/>
      <w:adjustRightInd w:val="0"/>
    </w:pPr>
    <w:rPr>
      <w:rFonts w:ascii="Arial" w:hAnsi="Arial" w:cs="Arial"/>
    </w:rPr>
  </w:style>
  <w:style w:type="character" w:customStyle="1" w:styleId="js-phone-number">
    <w:name w:val="js-phone-number"/>
    <w:rsid w:val="00A10596"/>
  </w:style>
  <w:style w:type="paragraph" w:customStyle="1" w:styleId="Title">
    <w:name w:val="Title!Название НПА"/>
    <w:basedOn w:val="a1"/>
    <w:rsid w:val="00A10596"/>
    <w:pPr>
      <w:spacing w:before="240" w:after="60"/>
      <w:ind w:firstLine="567"/>
      <w:jc w:val="center"/>
      <w:outlineLvl w:val="0"/>
    </w:pPr>
    <w:rPr>
      <w:rFonts w:ascii="Arial" w:hAnsi="Arial" w:cs="Arial"/>
      <w:b/>
      <w:bCs/>
      <w:kern w:val="28"/>
      <w:sz w:val="32"/>
      <w:szCs w:val="32"/>
    </w:rPr>
  </w:style>
  <w:style w:type="character" w:customStyle="1" w:styleId="genmed">
    <w:name w:val="genmed"/>
    <w:rsid w:val="00A10596"/>
  </w:style>
  <w:style w:type="paragraph" w:customStyle="1" w:styleId="S">
    <w:name w:val="S_Обычный жирный"/>
    <w:basedOn w:val="a1"/>
    <w:qFormat/>
    <w:rsid w:val="00A10596"/>
    <w:pPr>
      <w:spacing w:line="276" w:lineRule="auto"/>
      <w:ind w:firstLine="567"/>
      <w:jc w:val="both"/>
    </w:pPr>
  </w:style>
  <w:style w:type="character" w:styleId="afffa">
    <w:name w:val="Emphasis"/>
    <w:qFormat/>
    <w:rsid w:val="00A10596"/>
    <w:rPr>
      <w:i/>
      <w:iCs/>
    </w:rPr>
  </w:style>
  <w:style w:type="paragraph" w:customStyle="1" w:styleId="msonormalmailrucssattributepostfix">
    <w:name w:val="msonormal_mailru_css_attribute_postfix"/>
    <w:basedOn w:val="a1"/>
    <w:rsid w:val="00A10596"/>
    <w:pPr>
      <w:spacing w:before="100" w:beforeAutospacing="1" w:after="100" w:afterAutospacing="1"/>
    </w:pPr>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A10596"/>
    <w:rPr>
      <w:rFonts w:ascii="Calibri" w:eastAsia="Calibri" w:hAnsi="Calibri" w:cs="Times New Roman"/>
    </w:rPr>
  </w:style>
  <w:style w:type="paragraph" w:customStyle="1" w:styleId="afffb">
    <w:name w:val="Всегда"/>
    <w:basedOn w:val="a1"/>
    <w:autoRedefine/>
    <w:qFormat/>
    <w:rsid w:val="00A10596"/>
    <w:pPr>
      <w:ind w:firstLine="709"/>
      <w:jc w:val="both"/>
    </w:pPr>
    <w:rPr>
      <w:sz w:val="28"/>
      <w:szCs w:val="28"/>
      <w:lang w:eastAsia="en-US"/>
    </w:rPr>
  </w:style>
  <w:style w:type="paragraph" w:customStyle="1" w:styleId="afffc">
    <w:name w:val="Заголовок"/>
    <w:basedOn w:val="a1"/>
    <w:rsid w:val="00A10596"/>
    <w:pPr>
      <w:spacing w:before="400" w:line="360" w:lineRule="auto"/>
      <w:jc w:val="center"/>
    </w:pPr>
    <w:rPr>
      <w:b/>
      <w:sz w:val="28"/>
    </w:rPr>
  </w:style>
  <w:style w:type="paragraph" w:customStyle="1" w:styleId="caaieiaie1">
    <w:name w:val="caaieiaie 1"/>
    <w:basedOn w:val="a1"/>
    <w:next w:val="a1"/>
    <w:rsid w:val="00A10596"/>
    <w:pPr>
      <w:keepNext/>
      <w:ind w:firstLine="720"/>
      <w:jc w:val="center"/>
    </w:pPr>
    <w:rPr>
      <w:b/>
      <w:sz w:val="40"/>
      <w:szCs w:val="20"/>
    </w:rPr>
  </w:style>
  <w:style w:type="paragraph" w:styleId="afffd">
    <w:name w:val="Revision"/>
    <w:hidden/>
    <w:uiPriority w:val="99"/>
    <w:semiHidden/>
    <w:rsid w:val="00A10596"/>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A10596"/>
    <w:pPr>
      <w:tabs>
        <w:tab w:val="clear" w:pos="540"/>
      </w:tabs>
      <w:spacing w:line="240" w:lineRule="auto"/>
      <w:ind w:firstLine="851"/>
    </w:pPr>
    <w:rPr>
      <w:sz w:val="28"/>
      <w:szCs w:val="20"/>
    </w:rPr>
  </w:style>
  <w:style w:type="character" w:customStyle="1" w:styleId="29">
    <w:name w:val="Красная строка 2 Знак"/>
    <w:basedOn w:val="aff7"/>
    <w:link w:val="28"/>
    <w:rsid w:val="00A10596"/>
    <w:rPr>
      <w:rFonts w:ascii="Times New Roman" w:eastAsia="Times New Roman" w:hAnsi="Times New Roman" w:cs="Times New Roman"/>
      <w:sz w:val="28"/>
      <w:szCs w:val="20"/>
      <w:lang w:eastAsia="ru-RU"/>
    </w:rPr>
  </w:style>
  <w:style w:type="table" w:customStyle="1" w:styleId="1b">
    <w:name w:val="Сетка таблицы1"/>
    <w:basedOn w:val="a3"/>
    <w:next w:val="af3"/>
    <w:rsid w:val="00A105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e">
    <w:name w:val="Не вступил в силу"/>
    <w:rsid w:val="00A10596"/>
    <w:rPr>
      <w:b/>
      <w:bCs/>
      <w:color w:val="008080"/>
      <w:szCs w:val="20"/>
    </w:rPr>
  </w:style>
  <w:style w:type="numbering" w:customStyle="1" w:styleId="2a">
    <w:name w:val="Нет списка2"/>
    <w:next w:val="a4"/>
    <w:semiHidden/>
    <w:unhideWhenUsed/>
    <w:rsid w:val="00A10596"/>
  </w:style>
  <w:style w:type="paragraph" w:customStyle="1" w:styleId="a0">
    <w:name w:val="Нумерованный абзац"/>
    <w:rsid w:val="00A10596"/>
    <w:pPr>
      <w:numPr>
        <w:numId w:val="3"/>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A10596"/>
    <w:rPr>
      <w:rFonts w:ascii="Calibri" w:eastAsia="Times New Roman" w:hAnsi="Calibri" w:cs="Calibri"/>
      <w:b/>
      <w:szCs w:val="20"/>
      <w:lang w:eastAsia="ru-RU"/>
    </w:rPr>
  </w:style>
  <w:style w:type="numbering" w:customStyle="1" w:styleId="36">
    <w:name w:val="Нет списка3"/>
    <w:next w:val="a4"/>
    <w:semiHidden/>
    <w:rsid w:val="00A10596"/>
  </w:style>
  <w:style w:type="table" w:customStyle="1" w:styleId="110">
    <w:name w:val="Сетка таблицы11"/>
    <w:basedOn w:val="a3"/>
    <w:next w:val="af3"/>
    <w:rsid w:val="00A105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A10596"/>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A10596"/>
    <w:rPr>
      <w:rFonts w:ascii="Calibri" w:hAnsi="Calibri" w:cs="Calibri"/>
      <w:i/>
      <w:iCs/>
      <w:lang w:val="en-US" w:eastAsia="en-US"/>
    </w:rPr>
  </w:style>
  <w:style w:type="character" w:customStyle="1" w:styleId="2c">
    <w:name w:val="Цитата 2 Знак"/>
    <w:basedOn w:val="a2"/>
    <w:link w:val="2b"/>
    <w:rsid w:val="00A10596"/>
    <w:rPr>
      <w:rFonts w:ascii="Calibri" w:eastAsia="Times New Roman" w:hAnsi="Calibri" w:cs="Calibri"/>
      <w:i/>
      <w:iCs/>
      <w:sz w:val="24"/>
      <w:szCs w:val="24"/>
      <w:lang w:val="en-US"/>
    </w:rPr>
  </w:style>
  <w:style w:type="paragraph" w:styleId="affff">
    <w:name w:val="Intense Quote"/>
    <w:basedOn w:val="a1"/>
    <w:next w:val="a1"/>
    <w:link w:val="affff0"/>
    <w:qFormat/>
    <w:rsid w:val="00A10596"/>
    <w:pPr>
      <w:ind w:left="720" w:right="720"/>
    </w:pPr>
    <w:rPr>
      <w:rFonts w:ascii="Calibri" w:hAnsi="Calibri" w:cs="Calibri"/>
      <w:b/>
      <w:bCs/>
      <w:i/>
      <w:iCs/>
      <w:lang w:val="en-US" w:eastAsia="en-US"/>
    </w:rPr>
  </w:style>
  <w:style w:type="character" w:customStyle="1" w:styleId="affff0">
    <w:name w:val="Выделенная цитата Знак"/>
    <w:basedOn w:val="a2"/>
    <w:link w:val="affff"/>
    <w:rsid w:val="00A10596"/>
    <w:rPr>
      <w:rFonts w:ascii="Calibri" w:eastAsia="Times New Roman" w:hAnsi="Calibri" w:cs="Calibri"/>
      <w:b/>
      <w:bCs/>
      <w:i/>
      <w:iCs/>
      <w:sz w:val="24"/>
      <w:szCs w:val="24"/>
      <w:lang w:val="en-US"/>
    </w:rPr>
  </w:style>
  <w:style w:type="character" w:styleId="affff1">
    <w:name w:val="Subtle Emphasis"/>
    <w:qFormat/>
    <w:rsid w:val="00A10596"/>
    <w:rPr>
      <w:i/>
      <w:iCs/>
      <w:color w:val="auto"/>
    </w:rPr>
  </w:style>
  <w:style w:type="character" w:styleId="affff2">
    <w:name w:val="Subtle Reference"/>
    <w:qFormat/>
    <w:rsid w:val="00A10596"/>
    <w:rPr>
      <w:sz w:val="24"/>
      <w:szCs w:val="24"/>
      <w:u w:val="single"/>
    </w:rPr>
  </w:style>
  <w:style w:type="character" w:styleId="affff3">
    <w:name w:val="Intense Reference"/>
    <w:qFormat/>
    <w:rsid w:val="00A10596"/>
    <w:rPr>
      <w:b/>
      <w:bCs/>
      <w:sz w:val="24"/>
      <w:szCs w:val="24"/>
      <w:u w:val="single"/>
    </w:rPr>
  </w:style>
  <w:style w:type="numbering" w:customStyle="1" w:styleId="41">
    <w:name w:val="Нет списка4"/>
    <w:next w:val="a4"/>
    <w:semiHidden/>
    <w:rsid w:val="00A10596"/>
  </w:style>
  <w:style w:type="paragraph" w:customStyle="1" w:styleId="1c">
    <w:name w:val=" Знак1 Знак Знак"/>
    <w:basedOn w:val="a1"/>
    <w:rsid w:val="00A10596"/>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A10596"/>
  </w:style>
  <w:style w:type="numbering" w:customStyle="1" w:styleId="111">
    <w:name w:val="Нет списка11"/>
    <w:next w:val="a4"/>
    <w:semiHidden/>
    <w:rsid w:val="00A10596"/>
  </w:style>
  <w:style w:type="numbering" w:customStyle="1" w:styleId="211">
    <w:name w:val="Нет списка21"/>
    <w:next w:val="a4"/>
    <w:semiHidden/>
    <w:unhideWhenUsed/>
    <w:rsid w:val="00A10596"/>
  </w:style>
  <w:style w:type="numbering" w:customStyle="1" w:styleId="311">
    <w:name w:val="Нет списка31"/>
    <w:next w:val="a4"/>
    <w:semiHidden/>
    <w:rsid w:val="00A10596"/>
  </w:style>
  <w:style w:type="numbering" w:customStyle="1" w:styleId="410">
    <w:name w:val="Нет списка41"/>
    <w:next w:val="a4"/>
    <w:semiHidden/>
    <w:unhideWhenUsed/>
    <w:rsid w:val="00A10596"/>
  </w:style>
  <w:style w:type="paragraph" w:customStyle="1" w:styleId="affff4">
    <w:name w:val="Знак Знак Знак Знак Знак Знак Знак Знак Знак Знак"/>
    <w:basedOn w:val="a1"/>
    <w:rsid w:val="00A10596"/>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A10596"/>
  </w:style>
  <w:style w:type="numbering" w:customStyle="1" w:styleId="120">
    <w:name w:val="Нет списка12"/>
    <w:next w:val="a4"/>
    <w:semiHidden/>
    <w:rsid w:val="00A10596"/>
  </w:style>
  <w:style w:type="numbering" w:customStyle="1" w:styleId="220">
    <w:name w:val="Нет списка22"/>
    <w:next w:val="a4"/>
    <w:semiHidden/>
    <w:unhideWhenUsed/>
    <w:rsid w:val="00A10596"/>
  </w:style>
  <w:style w:type="numbering" w:customStyle="1" w:styleId="321">
    <w:name w:val="Нет списка32"/>
    <w:next w:val="a4"/>
    <w:semiHidden/>
    <w:rsid w:val="00A10596"/>
  </w:style>
  <w:style w:type="numbering" w:customStyle="1" w:styleId="42">
    <w:name w:val="Нет списка42"/>
    <w:next w:val="a4"/>
    <w:semiHidden/>
    <w:unhideWhenUsed/>
    <w:rsid w:val="00A10596"/>
  </w:style>
  <w:style w:type="numbering" w:customStyle="1" w:styleId="71">
    <w:name w:val="Нет списка7"/>
    <w:next w:val="a4"/>
    <w:semiHidden/>
    <w:unhideWhenUsed/>
    <w:rsid w:val="00A10596"/>
  </w:style>
  <w:style w:type="paragraph" w:customStyle="1" w:styleId="affff5">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A10596"/>
    <w:pPr>
      <w:spacing w:after="160" w:line="240" w:lineRule="exact"/>
    </w:pPr>
    <w:rPr>
      <w:sz w:val="28"/>
      <w:szCs w:val="20"/>
      <w:lang w:val="en-US" w:eastAsia="en-US"/>
    </w:rPr>
  </w:style>
  <w:style w:type="character" w:customStyle="1" w:styleId="2d">
    <w:name w:val="Заголовок №2"/>
    <w:rsid w:val="00A10596"/>
    <w:rPr>
      <w:rFonts w:ascii="Times New Roman" w:hAnsi="Times New Roman" w:cs="Times New Roman"/>
      <w:spacing w:val="0"/>
      <w:sz w:val="25"/>
      <w:szCs w:val="25"/>
      <w:u w:val="single"/>
    </w:rPr>
  </w:style>
  <w:style w:type="character" w:customStyle="1" w:styleId="ConsPlusNormal0">
    <w:name w:val="ConsPlusNormal Знак"/>
    <w:link w:val="ConsPlusNormal"/>
    <w:locked/>
    <w:rsid w:val="00A10596"/>
    <w:rPr>
      <w:rFonts w:ascii="Arial" w:eastAsia="Times New Roman" w:hAnsi="Arial" w:cs="Arial"/>
      <w:sz w:val="20"/>
      <w:szCs w:val="20"/>
      <w:lang w:eastAsia="ru-RU"/>
    </w:rPr>
  </w:style>
  <w:style w:type="paragraph" w:customStyle="1" w:styleId="FORMATTEXT">
    <w:name w:val=".FORMATTEXT"/>
    <w:uiPriority w:val="99"/>
    <w:rsid w:val="00A1059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2">
    <w:name w:val="Body Text 2"/>
    <w:basedOn w:val="a1"/>
    <w:rsid w:val="00A10596"/>
    <w:pPr>
      <w:ind w:right="142" w:firstLine="680"/>
      <w:jc w:val="both"/>
    </w:pPr>
    <w:rPr>
      <w:szCs w:val="20"/>
    </w:rPr>
  </w:style>
  <w:style w:type="numbering" w:customStyle="1" w:styleId="81">
    <w:name w:val="Нет списка8"/>
    <w:next w:val="a4"/>
    <w:semiHidden/>
    <w:rsid w:val="00A10596"/>
  </w:style>
  <w:style w:type="numbering" w:customStyle="1" w:styleId="130">
    <w:name w:val="Нет списка13"/>
    <w:next w:val="a4"/>
    <w:semiHidden/>
    <w:rsid w:val="00A10596"/>
  </w:style>
  <w:style w:type="numbering" w:customStyle="1" w:styleId="230">
    <w:name w:val="Нет списка23"/>
    <w:next w:val="a4"/>
    <w:semiHidden/>
    <w:unhideWhenUsed/>
    <w:rsid w:val="00A10596"/>
  </w:style>
  <w:style w:type="numbering" w:customStyle="1" w:styleId="330">
    <w:name w:val="Нет списка33"/>
    <w:next w:val="a4"/>
    <w:semiHidden/>
    <w:rsid w:val="00A10596"/>
  </w:style>
  <w:style w:type="numbering" w:customStyle="1" w:styleId="43">
    <w:name w:val="Нет списка43"/>
    <w:next w:val="a4"/>
    <w:semiHidden/>
    <w:rsid w:val="00A10596"/>
  </w:style>
  <w:style w:type="numbering" w:customStyle="1" w:styleId="510">
    <w:name w:val="Нет списка51"/>
    <w:next w:val="a4"/>
    <w:semiHidden/>
    <w:unhideWhenUsed/>
    <w:rsid w:val="00A10596"/>
  </w:style>
  <w:style w:type="numbering" w:customStyle="1" w:styleId="1110">
    <w:name w:val="Нет списка111"/>
    <w:next w:val="a4"/>
    <w:semiHidden/>
    <w:rsid w:val="00A10596"/>
  </w:style>
  <w:style w:type="numbering" w:customStyle="1" w:styleId="2110">
    <w:name w:val="Нет списка211"/>
    <w:next w:val="a4"/>
    <w:semiHidden/>
    <w:unhideWhenUsed/>
    <w:rsid w:val="00A10596"/>
  </w:style>
  <w:style w:type="numbering" w:customStyle="1" w:styleId="3110">
    <w:name w:val="Нет списка311"/>
    <w:next w:val="a4"/>
    <w:semiHidden/>
    <w:rsid w:val="00A10596"/>
  </w:style>
  <w:style w:type="numbering" w:customStyle="1" w:styleId="411">
    <w:name w:val="Нет списка411"/>
    <w:next w:val="a4"/>
    <w:semiHidden/>
    <w:unhideWhenUsed/>
    <w:rsid w:val="00A10596"/>
  </w:style>
  <w:style w:type="numbering" w:customStyle="1" w:styleId="610">
    <w:name w:val="Нет списка61"/>
    <w:next w:val="a4"/>
    <w:semiHidden/>
    <w:unhideWhenUsed/>
    <w:rsid w:val="00A10596"/>
  </w:style>
  <w:style w:type="numbering" w:customStyle="1" w:styleId="121">
    <w:name w:val="Нет списка121"/>
    <w:next w:val="a4"/>
    <w:semiHidden/>
    <w:rsid w:val="00A10596"/>
  </w:style>
  <w:style w:type="numbering" w:customStyle="1" w:styleId="221">
    <w:name w:val="Нет списка221"/>
    <w:next w:val="a4"/>
    <w:semiHidden/>
    <w:unhideWhenUsed/>
    <w:rsid w:val="00A10596"/>
  </w:style>
  <w:style w:type="numbering" w:customStyle="1" w:styleId="3210">
    <w:name w:val="Нет списка321"/>
    <w:next w:val="a4"/>
    <w:semiHidden/>
    <w:rsid w:val="00A10596"/>
  </w:style>
  <w:style w:type="numbering" w:customStyle="1" w:styleId="421">
    <w:name w:val="Нет списка421"/>
    <w:next w:val="a4"/>
    <w:semiHidden/>
    <w:unhideWhenUsed/>
    <w:rsid w:val="00A10596"/>
  </w:style>
  <w:style w:type="numbering" w:customStyle="1" w:styleId="710">
    <w:name w:val="Нет списка71"/>
    <w:next w:val="a4"/>
    <w:semiHidden/>
    <w:unhideWhenUsed/>
    <w:rsid w:val="00A10596"/>
  </w:style>
  <w:style w:type="table" w:customStyle="1" w:styleId="2e">
    <w:name w:val="Сетка таблицы2"/>
    <w:basedOn w:val="a3"/>
    <w:next w:val="af3"/>
    <w:rsid w:val="00A105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A105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
    <w:name w:val="Сетка таблицы3"/>
    <w:basedOn w:val="a3"/>
    <w:next w:val="af3"/>
    <w:rsid w:val="00A105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3"/>
    <w:next w:val="af3"/>
    <w:rsid w:val="00A105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
    <w:name w:val="Сетка таблицы4"/>
    <w:basedOn w:val="a3"/>
    <w:next w:val="af3"/>
    <w:rsid w:val="00A105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3"/>
    <w:next w:val="af3"/>
    <w:rsid w:val="00A105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64</Pages>
  <Words>37756</Words>
  <Characters>215212</Characters>
  <Application>Microsoft Office Word</Application>
  <DocSecurity>0</DocSecurity>
  <Lines>1793</Lines>
  <Paragraphs>504</Paragraphs>
  <ScaleCrop>false</ScaleCrop>
  <Company/>
  <LinksUpToDate>false</LinksUpToDate>
  <CharactersWithSpaces>252464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2023-11-15T14:04:00Z</dcterms:created>
  <dcterms:modified xsi:type="dcterms:W3CDTF">2023-11-15T14:04:00Z</dcterms:modified>
</cp:coreProperties>
</file>